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5230" w14:textId="77777777" w:rsidR="008315C4" w:rsidRDefault="008315C4">
      <w:pPr>
        <w:rPr>
          <w:rFonts w:cs="Arial"/>
          <w:lang w:val="en-GB"/>
        </w:rPr>
      </w:pPr>
    </w:p>
    <w:tbl>
      <w:tblPr>
        <w:tblW w:w="1538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7"/>
        <w:gridCol w:w="2835"/>
        <w:gridCol w:w="6521"/>
        <w:gridCol w:w="1984"/>
        <w:gridCol w:w="3402"/>
      </w:tblGrid>
      <w:tr w:rsidR="00823497" w14:paraId="17F5D057" w14:textId="77777777" w:rsidTr="00407F39">
        <w:trPr>
          <w:cantSplit/>
          <w:trHeight w:val="2084"/>
        </w:trPr>
        <w:tc>
          <w:tcPr>
            <w:tcW w:w="15389" w:type="dxa"/>
            <w:gridSpan w:val="5"/>
          </w:tcPr>
          <w:p w14:paraId="413BD697" w14:textId="77777777" w:rsidR="00823497" w:rsidRDefault="00823497">
            <w:pPr>
              <w:rPr>
                <w:rFonts w:cs="Arial"/>
                <w:sz w:val="16"/>
                <w:szCs w:val="16"/>
                <w:lang w:val="en-GB"/>
              </w:rPr>
            </w:pPr>
          </w:p>
          <w:p w14:paraId="2FA4243E" w14:textId="77777777" w:rsidR="00823497" w:rsidRPr="00823497" w:rsidRDefault="00823497" w:rsidP="00823497">
            <w:pPr>
              <w:jc w:val="center"/>
              <w:rPr>
                <w:rFonts w:asciiTheme="minorHAnsi" w:hAnsiTheme="minorHAnsi" w:cs="Arial"/>
                <w:b/>
                <w:sz w:val="36"/>
                <w:szCs w:val="36"/>
                <w:lang w:val="en-GB"/>
              </w:rPr>
            </w:pPr>
            <w:r w:rsidRPr="00823497">
              <w:rPr>
                <w:rFonts w:asciiTheme="minorHAnsi" w:hAnsiTheme="minorHAnsi" w:cs="Arial"/>
                <w:b/>
                <w:sz w:val="36"/>
                <w:szCs w:val="36"/>
                <w:lang w:val="en-GB"/>
              </w:rPr>
              <w:t>WEYMOUTH COLLEGE CORPORATION</w:t>
            </w:r>
          </w:p>
          <w:p w14:paraId="470F19A4" w14:textId="77777777" w:rsidR="00823497" w:rsidRPr="00823497" w:rsidRDefault="00823497" w:rsidP="00823497">
            <w:pPr>
              <w:jc w:val="center"/>
              <w:rPr>
                <w:rFonts w:asciiTheme="minorHAnsi" w:hAnsiTheme="minorHAnsi" w:cs="Arial"/>
                <w:b/>
                <w:sz w:val="36"/>
                <w:szCs w:val="36"/>
                <w:lang w:val="en-GB"/>
              </w:rPr>
            </w:pPr>
            <w:r w:rsidRPr="00823497">
              <w:rPr>
                <w:rFonts w:asciiTheme="minorHAnsi" w:hAnsiTheme="minorHAnsi" w:cs="Arial"/>
                <w:b/>
                <w:sz w:val="36"/>
                <w:szCs w:val="36"/>
                <w:lang w:val="en-GB"/>
              </w:rPr>
              <w:t>PROFILE OF BOARD MEMBERS</w:t>
            </w:r>
          </w:p>
          <w:p w14:paraId="29578E7B" w14:textId="10EBB8B2" w:rsidR="00823497" w:rsidRPr="00D462F0" w:rsidRDefault="00823497" w:rsidP="00823497">
            <w:pPr>
              <w:jc w:val="center"/>
              <w:rPr>
                <w:rFonts w:cs="Arial"/>
                <w:sz w:val="16"/>
                <w:szCs w:val="16"/>
                <w:lang w:val="en-GB"/>
              </w:rPr>
            </w:pPr>
            <w:r w:rsidRPr="00823497">
              <w:rPr>
                <w:rFonts w:asciiTheme="minorHAnsi" w:hAnsiTheme="minorHAnsi" w:cs="Arial"/>
                <w:b/>
                <w:sz w:val="36"/>
                <w:szCs w:val="36"/>
                <w:lang w:val="en-GB"/>
              </w:rPr>
              <w:t xml:space="preserve"> (</w:t>
            </w:r>
            <w:r w:rsidR="0080576A">
              <w:rPr>
                <w:rFonts w:asciiTheme="minorHAnsi" w:hAnsiTheme="minorHAnsi" w:cs="Arial"/>
                <w:b/>
                <w:sz w:val="36"/>
                <w:szCs w:val="36"/>
                <w:lang w:val="en-GB"/>
              </w:rPr>
              <w:t>January 2023)</w:t>
            </w:r>
          </w:p>
          <w:p w14:paraId="1F01DFB9" w14:textId="77777777" w:rsidR="00823497" w:rsidRDefault="00823497" w:rsidP="00FB46E9">
            <w:pPr>
              <w:rPr>
                <w:rFonts w:cs="Arial"/>
                <w:i/>
                <w:sz w:val="24"/>
                <w:szCs w:val="24"/>
                <w:lang w:val="en-GB"/>
              </w:rPr>
            </w:pPr>
          </w:p>
          <w:p w14:paraId="25F08A49" w14:textId="77777777" w:rsidR="00823497" w:rsidRPr="00D462F0" w:rsidRDefault="00823497" w:rsidP="00FB46E9">
            <w:pPr>
              <w:rPr>
                <w:rFonts w:cs="Arial"/>
                <w:sz w:val="16"/>
                <w:szCs w:val="16"/>
                <w:lang w:val="en-GB"/>
              </w:rPr>
            </w:pPr>
            <w:r w:rsidRPr="00823497">
              <w:rPr>
                <w:rFonts w:cs="Arial"/>
                <w:i/>
                <w:sz w:val="24"/>
                <w:szCs w:val="24"/>
                <w:lang w:val="en-GB"/>
              </w:rPr>
              <w:t>Determined Membership 17   Quorum = 8</w:t>
            </w:r>
          </w:p>
        </w:tc>
      </w:tr>
      <w:tr w:rsidR="0088196D" w14:paraId="757B6824" w14:textId="77777777" w:rsidTr="00407F39">
        <w:trPr>
          <w:cantSplit/>
        </w:trPr>
        <w:tc>
          <w:tcPr>
            <w:tcW w:w="647" w:type="dxa"/>
          </w:tcPr>
          <w:p w14:paraId="4C464776" w14:textId="77777777" w:rsidR="0088196D" w:rsidRPr="00823497" w:rsidRDefault="0088196D" w:rsidP="00FE714C">
            <w:pPr>
              <w:ind w:right="-6"/>
              <w:rPr>
                <w:rFonts w:cs="Arial"/>
                <w:b/>
                <w:sz w:val="24"/>
                <w:szCs w:val="24"/>
                <w:lang w:val="en-GB"/>
              </w:rPr>
            </w:pPr>
          </w:p>
          <w:p w14:paraId="3F305A00" w14:textId="77777777" w:rsidR="0088196D" w:rsidRPr="00823497" w:rsidRDefault="0088196D" w:rsidP="00D82F51">
            <w:pPr>
              <w:ind w:right="-6"/>
              <w:jc w:val="center"/>
              <w:rPr>
                <w:rFonts w:cs="Arial"/>
                <w:b/>
                <w:sz w:val="24"/>
                <w:szCs w:val="24"/>
                <w:lang w:val="en-GB"/>
              </w:rPr>
            </w:pPr>
          </w:p>
        </w:tc>
        <w:tc>
          <w:tcPr>
            <w:tcW w:w="2835" w:type="dxa"/>
          </w:tcPr>
          <w:p w14:paraId="3CF98D90" w14:textId="77777777" w:rsidR="0088196D" w:rsidRPr="00823497" w:rsidRDefault="0088196D">
            <w:pPr>
              <w:rPr>
                <w:rFonts w:cs="Arial"/>
                <w:b/>
                <w:sz w:val="24"/>
                <w:szCs w:val="24"/>
                <w:lang w:val="en-GB"/>
              </w:rPr>
            </w:pPr>
            <w:r w:rsidRPr="00823497">
              <w:rPr>
                <w:rFonts w:cs="Arial"/>
                <w:b/>
                <w:sz w:val="24"/>
                <w:szCs w:val="24"/>
                <w:lang w:val="en-GB"/>
              </w:rPr>
              <w:t>Name</w:t>
            </w:r>
          </w:p>
        </w:tc>
        <w:tc>
          <w:tcPr>
            <w:tcW w:w="6521" w:type="dxa"/>
          </w:tcPr>
          <w:p w14:paraId="4CB8A5CD" w14:textId="77777777" w:rsidR="0088196D" w:rsidRPr="00823497" w:rsidRDefault="0088196D">
            <w:pPr>
              <w:rPr>
                <w:rFonts w:cs="Arial"/>
                <w:b/>
                <w:sz w:val="24"/>
                <w:szCs w:val="24"/>
                <w:lang w:val="en-GB"/>
              </w:rPr>
            </w:pPr>
            <w:r w:rsidRPr="00823497">
              <w:rPr>
                <w:rFonts w:cs="Arial"/>
                <w:b/>
                <w:sz w:val="24"/>
                <w:szCs w:val="24"/>
                <w:lang w:val="en-GB"/>
              </w:rPr>
              <w:t xml:space="preserve">Profile </w:t>
            </w:r>
          </w:p>
        </w:tc>
        <w:tc>
          <w:tcPr>
            <w:tcW w:w="1984" w:type="dxa"/>
          </w:tcPr>
          <w:p w14:paraId="62BD972A" w14:textId="77777777" w:rsidR="0088196D" w:rsidRPr="00823497" w:rsidRDefault="0088196D">
            <w:pPr>
              <w:rPr>
                <w:rFonts w:cs="Arial"/>
                <w:b/>
                <w:sz w:val="24"/>
                <w:szCs w:val="24"/>
                <w:lang w:val="en-GB"/>
              </w:rPr>
            </w:pPr>
            <w:r w:rsidRPr="00823497">
              <w:rPr>
                <w:rFonts w:cs="Arial"/>
                <w:b/>
                <w:sz w:val="24"/>
                <w:szCs w:val="24"/>
                <w:lang w:val="en-GB"/>
              </w:rPr>
              <w:t>Dates of</w:t>
            </w:r>
          </w:p>
          <w:p w14:paraId="1E5D2377" w14:textId="77777777" w:rsidR="0088196D" w:rsidRPr="00823497" w:rsidRDefault="0088196D">
            <w:pPr>
              <w:rPr>
                <w:rFonts w:cs="Arial"/>
                <w:b/>
                <w:sz w:val="24"/>
                <w:szCs w:val="24"/>
                <w:lang w:val="en-GB"/>
              </w:rPr>
            </w:pPr>
            <w:r w:rsidRPr="00823497">
              <w:rPr>
                <w:rFonts w:cs="Arial"/>
                <w:b/>
                <w:sz w:val="24"/>
                <w:szCs w:val="24"/>
                <w:lang w:val="en-GB"/>
              </w:rPr>
              <w:t>Appointment</w:t>
            </w:r>
          </w:p>
        </w:tc>
        <w:tc>
          <w:tcPr>
            <w:tcW w:w="3402" w:type="dxa"/>
          </w:tcPr>
          <w:p w14:paraId="762653B6" w14:textId="77777777" w:rsidR="0088196D" w:rsidRPr="00823497" w:rsidRDefault="0088196D">
            <w:pPr>
              <w:pStyle w:val="Heading1"/>
              <w:rPr>
                <w:rFonts w:cs="Arial"/>
                <w:sz w:val="24"/>
                <w:szCs w:val="24"/>
                <w:lang w:val="en-GB"/>
              </w:rPr>
            </w:pPr>
            <w:r w:rsidRPr="00823497">
              <w:rPr>
                <w:rFonts w:cs="Arial"/>
                <w:sz w:val="24"/>
                <w:szCs w:val="24"/>
                <w:lang w:val="en-GB"/>
              </w:rPr>
              <w:t>Committee</w:t>
            </w:r>
          </w:p>
          <w:p w14:paraId="376651E6" w14:textId="77777777" w:rsidR="0088196D" w:rsidRPr="00823497" w:rsidRDefault="0088196D">
            <w:pPr>
              <w:pStyle w:val="Heading1"/>
              <w:rPr>
                <w:rFonts w:cs="Arial"/>
                <w:sz w:val="24"/>
                <w:szCs w:val="24"/>
                <w:lang w:val="en-GB"/>
              </w:rPr>
            </w:pPr>
            <w:r w:rsidRPr="00823497">
              <w:rPr>
                <w:rFonts w:cs="Arial"/>
                <w:sz w:val="24"/>
                <w:szCs w:val="24"/>
                <w:lang w:val="en-GB"/>
              </w:rPr>
              <w:t>Membership</w:t>
            </w:r>
          </w:p>
          <w:p w14:paraId="6B60A3DE" w14:textId="77777777" w:rsidR="00696837" w:rsidRPr="00823497" w:rsidRDefault="00696837" w:rsidP="00696837">
            <w:pPr>
              <w:rPr>
                <w:sz w:val="24"/>
                <w:szCs w:val="24"/>
                <w:lang w:val="en-GB"/>
              </w:rPr>
            </w:pPr>
          </w:p>
        </w:tc>
      </w:tr>
      <w:tr w:rsidR="0088196D" w14:paraId="767EC6F4" w14:textId="77777777" w:rsidTr="00407F39">
        <w:trPr>
          <w:cantSplit/>
          <w:trHeight w:val="632"/>
        </w:trPr>
        <w:tc>
          <w:tcPr>
            <w:tcW w:w="647" w:type="dxa"/>
          </w:tcPr>
          <w:p w14:paraId="1A572DE2" w14:textId="77777777" w:rsidR="0088196D" w:rsidRDefault="0088196D" w:rsidP="00C46939">
            <w:pPr>
              <w:ind w:right="-6"/>
              <w:rPr>
                <w:rFonts w:cs="Arial"/>
                <w:lang w:val="en-GB"/>
              </w:rPr>
            </w:pPr>
            <w:r>
              <w:rPr>
                <w:rFonts w:cs="Arial"/>
                <w:lang w:val="en-GB"/>
              </w:rPr>
              <w:t>1.</w:t>
            </w:r>
          </w:p>
          <w:p w14:paraId="1D87F3DF" w14:textId="77777777" w:rsidR="0088196D" w:rsidRDefault="0088196D" w:rsidP="00C46939">
            <w:pPr>
              <w:ind w:right="-6"/>
              <w:rPr>
                <w:rFonts w:cs="Arial"/>
                <w:lang w:val="en-GB"/>
              </w:rPr>
            </w:pPr>
          </w:p>
          <w:p w14:paraId="03A37168" w14:textId="77777777" w:rsidR="0088196D" w:rsidRDefault="0088196D" w:rsidP="00C46939">
            <w:pPr>
              <w:ind w:right="-6"/>
              <w:rPr>
                <w:rFonts w:cs="Arial"/>
                <w:lang w:val="en-GB"/>
              </w:rPr>
            </w:pPr>
          </w:p>
          <w:p w14:paraId="30424985" w14:textId="77777777" w:rsidR="0088196D" w:rsidRDefault="0088196D" w:rsidP="00C46939">
            <w:pPr>
              <w:ind w:right="-6"/>
              <w:rPr>
                <w:rFonts w:cs="Arial"/>
                <w:lang w:val="en-GB"/>
              </w:rPr>
            </w:pPr>
          </w:p>
          <w:p w14:paraId="7A0B49A1" w14:textId="77777777" w:rsidR="0088196D" w:rsidRDefault="0088196D" w:rsidP="00C46939">
            <w:pPr>
              <w:ind w:right="-6"/>
              <w:rPr>
                <w:rFonts w:cs="Arial"/>
                <w:lang w:val="en-GB"/>
              </w:rPr>
            </w:pPr>
          </w:p>
        </w:tc>
        <w:tc>
          <w:tcPr>
            <w:tcW w:w="2835" w:type="dxa"/>
          </w:tcPr>
          <w:p w14:paraId="4F724D2E" w14:textId="77777777" w:rsidR="0088196D" w:rsidRDefault="0080576A" w:rsidP="00C46939">
            <w:pPr>
              <w:rPr>
                <w:rFonts w:cs="Arial"/>
                <w:b/>
                <w:lang w:val="en-GB"/>
              </w:rPr>
            </w:pPr>
            <w:r>
              <w:rPr>
                <w:rFonts w:cs="Arial"/>
                <w:b/>
                <w:lang w:val="en-GB"/>
              </w:rPr>
              <w:t xml:space="preserve">Steve Webb </w:t>
            </w:r>
          </w:p>
          <w:p w14:paraId="5D485120" w14:textId="77777777" w:rsidR="0080576A" w:rsidRDefault="0080576A" w:rsidP="00C46939">
            <w:pPr>
              <w:rPr>
                <w:rFonts w:cs="Arial"/>
                <w:b/>
                <w:lang w:val="en-GB"/>
              </w:rPr>
            </w:pPr>
            <w:r>
              <w:rPr>
                <w:rFonts w:cs="Arial"/>
                <w:b/>
                <w:lang w:val="en-GB"/>
              </w:rPr>
              <w:t>Chair of the Board</w:t>
            </w:r>
          </w:p>
          <w:p w14:paraId="1E14AF49" w14:textId="3A5D2AAB" w:rsidR="00607404" w:rsidRPr="008470E7" w:rsidRDefault="00607404" w:rsidP="00C46939">
            <w:pPr>
              <w:rPr>
                <w:rFonts w:cs="Arial"/>
                <w:b/>
                <w:lang w:val="en-GB"/>
              </w:rPr>
            </w:pPr>
            <w:r w:rsidRPr="00823497">
              <w:rPr>
                <w:rFonts w:cs="Arial"/>
                <w:noProof/>
                <w:sz w:val="24"/>
                <w:szCs w:val="24"/>
              </w:rPr>
              <w:drawing>
                <wp:inline distT="0" distB="0" distL="0" distR="0" wp14:anchorId="233AA722" wp14:editId="1C2A81FE">
                  <wp:extent cx="1727835" cy="172783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llegeCorp_Web-33 Steve 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1727835"/>
                          </a:xfrm>
                          <a:prstGeom prst="rect">
                            <a:avLst/>
                          </a:prstGeom>
                        </pic:spPr>
                      </pic:pic>
                    </a:graphicData>
                  </a:graphic>
                </wp:inline>
              </w:drawing>
            </w:r>
          </w:p>
        </w:tc>
        <w:tc>
          <w:tcPr>
            <w:tcW w:w="6521" w:type="dxa"/>
          </w:tcPr>
          <w:p w14:paraId="1A95387F" w14:textId="3BBCB9F7" w:rsidR="0088196D" w:rsidRDefault="00607404" w:rsidP="00FF60C5">
            <w:pPr>
              <w:rPr>
                <w:rFonts w:cs="Arial"/>
                <w:lang w:val="en-GB"/>
              </w:rPr>
            </w:pPr>
            <w:r w:rsidRPr="00E153CA">
              <w:rPr>
                <w:rFonts w:cs="Arial"/>
                <w:lang w:val="en-GB"/>
              </w:rPr>
              <w:t xml:space="preserve">Steve Webb is </w:t>
            </w:r>
            <w:r>
              <w:rPr>
                <w:rFonts w:cs="Arial"/>
                <w:lang w:val="en-GB"/>
              </w:rPr>
              <w:t xml:space="preserve">semi-retired </w:t>
            </w:r>
            <w:r w:rsidRPr="00E153CA">
              <w:rPr>
                <w:rFonts w:cs="Arial"/>
                <w:lang w:val="en-GB"/>
              </w:rPr>
              <w:t>Steve had a degree in Applied Science and a Diploma in Management.  He joined the Board in 2012 and has recently given support to Outreach International, a business placing gap/career break individuals throughout the world.  Steve’s hobbies include Music, Theatre, Rugby and Walking as well as renovating old properties.</w:t>
            </w:r>
          </w:p>
        </w:tc>
        <w:tc>
          <w:tcPr>
            <w:tcW w:w="1984" w:type="dxa"/>
          </w:tcPr>
          <w:p w14:paraId="59888A97" w14:textId="77777777" w:rsidR="00407F39" w:rsidRDefault="00407F39" w:rsidP="00407F39">
            <w:pPr>
              <w:rPr>
                <w:rFonts w:cs="Arial"/>
                <w:lang w:val="en-GB"/>
              </w:rPr>
            </w:pPr>
            <w:r>
              <w:rPr>
                <w:rFonts w:cs="Arial"/>
                <w:lang w:val="en-GB"/>
              </w:rPr>
              <w:t>11/07/2017 – 10/07/2021</w:t>
            </w:r>
          </w:p>
          <w:p w14:paraId="0BC04871" w14:textId="77777777" w:rsidR="00566736" w:rsidRDefault="00407F39" w:rsidP="00407F39">
            <w:pPr>
              <w:rPr>
                <w:rFonts w:cs="Arial"/>
                <w:i/>
                <w:lang w:val="en-GB"/>
              </w:rPr>
            </w:pPr>
            <w:r w:rsidRPr="00132C6F">
              <w:rPr>
                <w:rFonts w:cs="Arial"/>
                <w:i/>
                <w:lang w:val="en-GB"/>
              </w:rPr>
              <w:t>2</w:t>
            </w:r>
            <w:r w:rsidRPr="00132C6F">
              <w:rPr>
                <w:rFonts w:cs="Arial"/>
                <w:i/>
                <w:vertAlign w:val="superscript"/>
                <w:lang w:val="en-GB"/>
              </w:rPr>
              <w:t>ND</w:t>
            </w:r>
            <w:r w:rsidRPr="00132C6F">
              <w:rPr>
                <w:rFonts w:cs="Arial"/>
                <w:i/>
                <w:lang w:val="en-GB"/>
              </w:rPr>
              <w:t xml:space="preserve"> term</w:t>
            </w:r>
          </w:p>
          <w:p w14:paraId="31620AF1" w14:textId="77777777" w:rsidR="00407F39" w:rsidRDefault="00407F39" w:rsidP="00407F39">
            <w:pPr>
              <w:rPr>
                <w:rFonts w:cs="Arial"/>
                <w:i/>
                <w:lang w:val="en-GB"/>
              </w:rPr>
            </w:pPr>
            <w:r>
              <w:rPr>
                <w:rFonts w:cs="Arial"/>
                <w:i/>
                <w:lang w:val="en-GB"/>
              </w:rPr>
              <w:t>2 year extension to</w:t>
            </w:r>
          </w:p>
          <w:p w14:paraId="7831CAA2" w14:textId="6A0D4D91" w:rsidR="00407F39" w:rsidRPr="008470E7" w:rsidRDefault="00407F39" w:rsidP="00407F39">
            <w:pPr>
              <w:rPr>
                <w:rFonts w:cs="Arial"/>
                <w:i/>
                <w:lang w:val="en-GB"/>
              </w:rPr>
            </w:pPr>
            <w:r>
              <w:rPr>
                <w:rFonts w:cs="Arial"/>
                <w:i/>
                <w:lang w:val="en-GB"/>
              </w:rPr>
              <w:t>09/07/2023</w:t>
            </w:r>
          </w:p>
        </w:tc>
        <w:tc>
          <w:tcPr>
            <w:tcW w:w="3402" w:type="dxa"/>
          </w:tcPr>
          <w:p w14:paraId="546C6038" w14:textId="77777777" w:rsidR="00736C8A" w:rsidRDefault="00607404" w:rsidP="00C46939">
            <w:pPr>
              <w:rPr>
                <w:rFonts w:cs="Arial"/>
                <w:lang w:val="en-GB"/>
              </w:rPr>
            </w:pPr>
            <w:r>
              <w:rPr>
                <w:rFonts w:cs="Arial"/>
                <w:lang w:val="en-GB"/>
              </w:rPr>
              <w:t>Search and Governance Committee</w:t>
            </w:r>
          </w:p>
          <w:p w14:paraId="36264DAD" w14:textId="0844B608" w:rsidR="00607404" w:rsidRPr="00736C8A" w:rsidRDefault="00607404" w:rsidP="00C46939">
            <w:pPr>
              <w:rPr>
                <w:rFonts w:cs="Arial"/>
                <w:lang w:val="en-GB"/>
              </w:rPr>
            </w:pPr>
            <w:r>
              <w:rPr>
                <w:rFonts w:cs="Arial"/>
                <w:lang w:val="en-GB"/>
              </w:rPr>
              <w:t>Remuneration Committee</w:t>
            </w:r>
          </w:p>
        </w:tc>
      </w:tr>
      <w:tr w:rsidR="0088196D" w14:paraId="2653E602" w14:textId="77777777" w:rsidTr="00407F39">
        <w:trPr>
          <w:cantSplit/>
          <w:trHeight w:val="832"/>
        </w:trPr>
        <w:tc>
          <w:tcPr>
            <w:tcW w:w="647" w:type="dxa"/>
          </w:tcPr>
          <w:p w14:paraId="78A36810" w14:textId="77777777" w:rsidR="0088196D" w:rsidRDefault="0088196D" w:rsidP="00D8507C">
            <w:pPr>
              <w:ind w:right="-6"/>
              <w:rPr>
                <w:rFonts w:cs="Arial"/>
                <w:lang w:val="en-GB"/>
              </w:rPr>
            </w:pPr>
            <w:r>
              <w:rPr>
                <w:rFonts w:cs="Arial"/>
                <w:lang w:val="en-GB"/>
              </w:rPr>
              <w:lastRenderedPageBreak/>
              <w:t>2.</w:t>
            </w:r>
          </w:p>
        </w:tc>
        <w:tc>
          <w:tcPr>
            <w:tcW w:w="2835" w:type="dxa"/>
          </w:tcPr>
          <w:p w14:paraId="2FDC1D88" w14:textId="67BA0FD1" w:rsidR="0088196D" w:rsidRDefault="00607404" w:rsidP="00D8507C">
            <w:pPr>
              <w:rPr>
                <w:rFonts w:cs="Arial"/>
                <w:b/>
                <w:lang w:val="en-GB"/>
              </w:rPr>
            </w:pPr>
            <w:r>
              <w:rPr>
                <w:rFonts w:cs="Arial"/>
                <w:b/>
                <w:lang w:val="en-GB"/>
              </w:rPr>
              <w:t>Ian Bates</w:t>
            </w:r>
          </w:p>
          <w:p w14:paraId="67FDAF19" w14:textId="6C73DACF" w:rsidR="00607404" w:rsidRDefault="00607404" w:rsidP="00D8507C">
            <w:pPr>
              <w:rPr>
                <w:rFonts w:cs="Arial"/>
                <w:b/>
                <w:lang w:val="en-GB"/>
              </w:rPr>
            </w:pPr>
            <w:r>
              <w:rPr>
                <w:rFonts w:cs="Arial"/>
                <w:b/>
                <w:lang w:val="en-GB"/>
              </w:rPr>
              <w:t>Vice Chair of the Board</w:t>
            </w:r>
            <w:r w:rsidR="009E79E8">
              <w:rPr>
                <w:rFonts w:cs="Arial"/>
                <w:b/>
                <w:noProof/>
                <w:lang w:val="en-GB"/>
              </w:rPr>
              <w:drawing>
                <wp:inline distT="0" distB="0" distL="0" distR="0" wp14:anchorId="339E21D3" wp14:editId="419E80B9">
                  <wp:extent cx="1664719"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8702" cy="2576476"/>
                          </a:xfrm>
                          <a:prstGeom prst="rect">
                            <a:avLst/>
                          </a:prstGeom>
                        </pic:spPr>
                      </pic:pic>
                    </a:graphicData>
                  </a:graphic>
                </wp:inline>
              </w:drawing>
            </w:r>
          </w:p>
          <w:p w14:paraId="3D2CB6FD" w14:textId="77777777" w:rsidR="00835573" w:rsidRDefault="00835573" w:rsidP="00D8507C">
            <w:pPr>
              <w:rPr>
                <w:rFonts w:cs="Arial"/>
                <w:b/>
                <w:lang w:val="en-GB"/>
              </w:rPr>
            </w:pPr>
          </w:p>
          <w:p w14:paraId="7774D6A8" w14:textId="77777777" w:rsidR="00835573" w:rsidRDefault="00835573" w:rsidP="00D8507C">
            <w:pPr>
              <w:rPr>
                <w:rFonts w:cs="Arial"/>
                <w:b/>
                <w:lang w:val="en-GB"/>
              </w:rPr>
            </w:pPr>
          </w:p>
          <w:p w14:paraId="585BE790" w14:textId="77777777" w:rsidR="00835573" w:rsidRPr="00835573" w:rsidRDefault="00835573" w:rsidP="00D8507C">
            <w:pPr>
              <w:rPr>
                <w:rFonts w:cs="Arial"/>
                <w:b/>
                <w:lang w:val="en-GB"/>
              </w:rPr>
            </w:pPr>
          </w:p>
        </w:tc>
        <w:tc>
          <w:tcPr>
            <w:tcW w:w="6521" w:type="dxa"/>
          </w:tcPr>
          <w:p w14:paraId="58CF54F4" w14:textId="4C72BC43" w:rsidR="0088196D" w:rsidRPr="00CA6B97" w:rsidRDefault="00607404" w:rsidP="001D081A">
            <w:pPr>
              <w:pStyle w:val="Header"/>
              <w:tabs>
                <w:tab w:val="clear" w:pos="4153"/>
                <w:tab w:val="clear" w:pos="8306"/>
              </w:tabs>
              <w:rPr>
                <w:rFonts w:cs="Arial"/>
                <w:lang w:val="en-GB"/>
              </w:rPr>
            </w:pPr>
            <w:r>
              <w:rPr>
                <w:rFonts w:cs="Arial"/>
                <w:lang w:val="en-GB"/>
              </w:rPr>
              <w:t>Ian joined the Board in</w:t>
            </w:r>
            <w:r w:rsidRPr="006234CB">
              <w:rPr>
                <w:rFonts w:cs="Arial"/>
                <w:lang w:val="en-GB"/>
              </w:rPr>
              <w:t xml:space="preserve"> February 2020.  </w:t>
            </w:r>
            <w:r>
              <w:rPr>
                <w:rFonts w:cs="Arial"/>
                <w:lang w:val="en-GB"/>
              </w:rPr>
              <w:t xml:space="preserve">He </w:t>
            </w:r>
            <w:r w:rsidRPr="006234CB">
              <w:rPr>
                <w:rFonts w:cs="Arial"/>
                <w:lang w:val="en-GB"/>
              </w:rPr>
              <w:t>is a</w:t>
            </w:r>
            <w:r w:rsidR="001D081A">
              <w:rPr>
                <w:rFonts w:cs="Arial"/>
                <w:lang w:val="en-GB"/>
              </w:rPr>
              <w:t xml:space="preserve"> retired</w:t>
            </w:r>
            <w:r w:rsidRPr="006234CB">
              <w:rPr>
                <w:rFonts w:cs="Arial"/>
                <w:lang w:val="en-GB"/>
              </w:rPr>
              <w:t xml:space="preserve"> chartered Accountant </w:t>
            </w:r>
            <w:r>
              <w:rPr>
                <w:rFonts w:cs="Arial"/>
                <w:lang w:val="en-GB"/>
              </w:rPr>
              <w:t xml:space="preserve">and </w:t>
            </w:r>
            <w:r w:rsidR="001D081A">
              <w:rPr>
                <w:rFonts w:cs="Arial"/>
                <w:lang w:val="en-GB"/>
              </w:rPr>
              <w:t xml:space="preserve">chairs </w:t>
            </w:r>
            <w:r>
              <w:rPr>
                <w:rFonts w:cs="Arial"/>
                <w:lang w:val="en-GB"/>
              </w:rPr>
              <w:t xml:space="preserve">the </w:t>
            </w:r>
            <w:r w:rsidRPr="006234CB">
              <w:rPr>
                <w:rFonts w:cs="Arial"/>
                <w:lang w:val="en-GB"/>
              </w:rPr>
              <w:t>Audit</w:t>
            </w:r>
            <w:r w:rsidR="001D081A">
              <w:rPr>
                <w:rFonts w:cs="Arial"/>
                <w:lang w:val="en-GB"/>
              </w:rPr>
              <w:t xml:space="preserve"> </w:t>
            </w:r>
            <w:r w:rsidRPr="006234CB">
              <w:rPr>
                <w:rFonts w:cs="Arial"/>
                <w:lang w:val="en-GB"/>
              </w:rPr>
              <w:t>Committee</w:t>
            </w:r>
            <w:r w:rsidR="001D081A">
              <w:rPr>
                <w:rFonts w:cs="Arial"/>
                <w:lang w:val="en-GB"/>
              </w:rPr>
              <w:t xml:space="preserve">, bringing </w:t>
            </w:r>
            <w:r>
              <w:rPr>
                <w:rFonts w:cs="Arial"/>
                <w:lang w:val="en-GB"/>
              </w:rPr>
              <w:t>substantial experience in audit, internal control and risk management, corporate governance and the regulated environment.  He has been a governor of a large 6</w:t>
            </w:r>
            <w:r w:rsidRPr="002513C5">
              <w:rPr>
                <w:rFonts w:cs="Arial"/>
                <w:vertAlign w:val="superscript"/>
                <w:lang w:val="en-GB"/>
              </w:rPr>
              <w:t>th</w:t>
            </w:r>
            <w:r>
              <w:rPr>
                <w:rFonts w:cs="Arial"/>
                <w:lang w:val="en-GB"/>
              </w:rPr>
              <w:t xml:space="preserve"> Form College and through supporting his wife (a teacher and SENCo) in her recent studies for a doctorate in educational psychology he has a keen interest in education.</w:t>
            </w:r>
          </w:p>
        </w:tc>
        <w:tc>
          <w:tcPr>
            <w:tcW w:w="1984" w:type="dxa"/>
          </w:tcPr>
          <w:p w14:paraId="24FB0616" w14:textId="77777777" w:rsidR="00240254" w:rsidRDefault="00240254" w:rsidP="00D8507C">
            <w:pPr>
              <w:rPr>
                <w:rFonts w:cs="Arial"/>
                <w:lang w:val="en-GB"/>
              </w:rPr>
            </w:pPr>
          </w:p>
        </w:tc>
        <w:tc>
          <w:tcPr>
            <w:tcW w:w="3402" w:type="dxa"/>
          </w:tcPr>
          <w:p w14:paraId="4D252D9E" w14:textId="140821A0" w:rsidR="0088196D" w:rsidRDefault="00607404" w:rsidP="00D8507C">
            <w:pPr>
              <w:rPr>
                <w:rFonts w:cs="Arial"/>
                <w:lang w:val="en-GB"/>
              </w:rPr>
            </w:pPr>
            <w:r>
              <w:rPr>
                <w:rFonts w:cs="Arial"/>
                <w:lang w:val="en-GB"/>
              </w:rPr>
              <w:t>Chair Audit Committee</w:t>
            </w:r>
          </w:p>
        </w:tc>
      </w:tr>
      <w:tr w:rsidR="0088196D" w14:paraId="688D5F74" w14:textId="77777777" w:rsidTr="00407F39">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14:paraId="7BABABDF" w14:textId="77777777" w:rsidR="0088196D" w:rsidRPr="00607404" w:rsidRDefault="0088196D" w:rsidP="00C46939">
            <w:pPr>
              <w:rPr>
                <w:b/>
                <w:bCs/>
              </w:rPr>
            </w:pPr>
            <w:r w:rsidRPr="00607404">
              <w:rPr>
                <w:b/>
                <w:bCs/>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ED7F5A" w14:textId="77777777" w:rsidR="0088196D" w:rsidRPr="00823497" w:rsidRDefault="0088196D" w:rsidP="00C46939">
            <w:pPr>
              <w:rPr>
                <w:rFonts w:cs="Arial"/>
                <w:b/>
                <w:color w:val="000000"/>
                <w:sz w:val="24"/>
                <w:szCs w:val="24"/>
              </w:rPr>
            </w:pPr>
            <w:r w:rsidRPr="00823497">
              <w:rPr>
                <w:rFonts w:cs="Arial"/>
                <w:b/>
                <w:color w:val="000000"/>
                <w:sz w:val="24"/>
                <w:szCs w:val="24"/>
              </w:rPr>
              <w:t>Jane Nicklen</w:t>
            </w:r>
          </w:p>
          <w:p w14:paraId="493B648E" w14:textId="6DB3161E" w:rsidR="0088196D" w:rsidRDefault="009E79E8" w:rsidP="00C46939">
            <w:pPr>
              <w:rPr>
                <w:rFonts w:cs="Arial"/>
                <w:color w:val="000000"/>
              </w:rPr>
            </w:pPr>
            <w:r>
              <w:rPr>
                <w:rFonts w:cs="Arial"/>
                <w:noProof/>
                <w:color w:val="000000"/>
              </w:rPr>
              <w:drawing>
                <wp:inline distT="0" distB="0" distL="0" distR="0" wp14:anchorId="0A646DBE" wp14:editId="317F137E">
                  <wp:extent cx="1757362" cy="26344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66" cy="2641629"/>
                          </a:xfrm>
                          <a:prstGeom prst="rect">
                            <a:avLst/>
                          </a:prstGeom>
                        </pic:spPr>
                      </pic:pic>
                    </a:graphicData>
                  </a:graphic>
                </wp:inline>
              </w:drawing>
            </w:r>
          </w:p>
          <w:p w14:paraId="068D72A8" w14:textId="77777777" w:rsidR="0088196D" w:rsidRDefault="0088196D" w:rsidP="00C46939">
            <w:pPr>
              <w:rPr>
                <w:rFonts w:cs="Arial"/>
                <w:color w:val="000000"/>
              </w:rPr>
            </w:pPr>
          </w:p>
          <w:p w14:paraId="7B744D0D" w14:textId="77777777" w:rsidR="0088196D" w:rsidRDefault="0088196D" w:rsidP="00C46939">
            <w:pPr>
              <w:rPr>
                <w:rFonts w:cs="Arial"/>
                <w:color w:val="00000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7BCEA81" w14:textId="77777777" w:rsidR="0088196D" w:rsidRPr="00C9229F" w:rsidRDefault="0088196D" w:rsidP="00337846">
            <w:pPr>
              <w:rPr>
                <w:rFonts w:cs="Arial"/>
                <w:lang w:val="en-GB"/>
              </w:rPr>
            </w:pPr>
            <w:r w:rsidRPr="00FF60C5">
              <w:rPr>
                <w:rFonts w:cs="Arial"/>
                <w:lang w:val="en-GB"/>
              </w:rPr>
              <w:t xml:space="preserve">Jane joined the Board in May 2014.  Jane is </w:t>
            </w:r>
            <w:r w:rsidR="00560D5A" w:rsidRPr="00FF60C5">
              <w:rPr>
                <w:rFonts w:cs="Arial"/>
                <w:lang w:val="en-GB"/>
              </w:rPr>
              <w:t>e</w:t>
            </w:r>
            <w:r w:rsidR="00560D5A">
              <w:rPr>
                <w:rFonts w:cs="Arial"/>
                <w:lang w:val="en-GB"/>
              </w:rPr>
              <w:t xml:space="preserve">xperienced in </w:t>
            </w:r>
            <w:r w:rsidR="00560D5A" w:rsidRPr="00FF60C5">
              <w:rPr>
                <w:rFonts w:cs="Arial"/>
                <w:lang w:val="en-GB"/>
              </w:rPr>
              <w:t>Community</w:t>
            </w:r>
            <w:r w:rsidR="00560D5A">
              <w:rPr>
                <w:rFonts w:cs="Arial"/>
                <w:lang w:val="en-GB"/>
              </w:rPr>
              <w:t xml:space="preserve"> Planning and Development,</w:t>
            </w:r>
            <w:r w:rsidR="002016A4">
              <w:rPr>
                <w:rFonts w:cs="Arial"/>
                <w:lang w:val="en-GB"/>
              </w:rPr>
              <w:t xml:space="preserve"> Now </w:t>
            </w:r>
            <w:r w:rsidR="00FA03AE">
              <w:rPr>
                <w:rFonts w:cs="Arial"/>
                <w:lang w:val="en-GB"/>
              </w:rPr>
              <w:t xml:space="preserve">recently </w:t>
            </w:r>
            <w:r w:rsidR="002016A4">
              <w:rPr>
                <w:rFonts w:cs="Arial"/>
                <w:lang w:val="en-GB"/>
              </w:rPr>
              <w:t xml:space="preserve">retired, </w:t>
            </w:r>
            <w:r w:rsidR="00FA03AE">
              <w:rPr>
                <w:rFonts w:cs="Arial"/>
                <w:lang w:val="en-GB"/>
              </w:rPr>
              <w:t>Jane worked</w:t>
            </w:r>
            <w:r w:rsidR="00560D5A">
              <w:rPr>
                <w:rFonts w:cs="Arial"/>
                <w:lang w:val="en-GB"/>
              </w:rPr>
              <w:t xml:space="preserve"> for </w:t>
            </w:r>
            <w:r w:rsidRPr="00FF60C5">
              <w:rPr>
                <w:rFonts w:cs="Arial"/>
                <w:lang w:val="en-GB"/>
              </w:rPr>
              <w:t>Weymouth and Portland District Council</w:t>
            </w:r>
            <w:r w:rsidR="00560D5A">
              <w:rPr>
                <w:rFonts w:cs="Arial"/>
                <w:lang w:val="en-GB"/>
              </w:rPr>
              <w:t xml:space="preserve"> and the new Dorset Council</w:t>
            </w:r>
            <w:r w:rsidRPr="00FF60C5">
              <w:rPr>
                <w:rFonts w:cs="Arial"/>
                <w:lang w:val="en-GB"/>
              </w:rPr>
              <w:t>.  Jane has a BA degree in Law</w:t>
            </w:r>
            <w:r w:rsidR="00560D5A">
              <w:rPr>
                <w:rFonts w:cs="Arial"/>
                <w:lang w:val="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7D173A" w14:textId="77777777" w:rsidR="0088196D" w:rsidRDefault="0088196D" w:rsidP="00465BF8">
            <w:pPr>
              <w:rPr>
                <w:rFonts w:cs="Arial"/>
                <w:color w:val="000000"/>
              </w:rPr>
            </w:pPr>
            <w:r>
              <w:rPr>
                <w:rFonts w:cs="Arial"/>
                <w:color w:val="000000"/>
              </w:rPr>
              <w:t>27 March 2018 to</w:t>
            </w:r>
          </w:p>
          <w:p w14:paraId="0AF0E709" w14:textId="77777777" w:rsidR="0088196D" w:rsidRDefault="0088196D" w:rsidP="00465BF8">
            <w:pPr>
              <w:rPr>
                <w:rFonts w:cs="Arial"/>
                <w:color w:val="000000"/>
              </w:rPr>
            </w:pPr>
            <w:r>
              <w:rPr>
                <w:rFonts w:cs="Arial"/>
                <w:color w:val="000000"/>
              </w:rPr>
              <w:t>26 March 2022</w:t>
            </w:r>
          </w:p>
          <w:p w14:paraId="0138AAAD" w14:textId="77777777" w:rsidR="0088196D" w:rsidRDefault="0088196D" w:rsidP="00465BF8">
            <w:pPr>
              <w:rPr>
                <w:rFonts w:cs="Arial"/>
                <w:i/>
                <w:color w:val="000000"/>
              </w:rPr>
            </w:pPr>
            <w:r w:rsidRPr="000A7CC3">
              <w:rPr>
                <w:rFonts w:cs="Arial"/>
                <w:i/>
                <w:color w:val="000000"/>
              </w:rPr>
              <w:t>2</w:t>
            </w:r>
            <w:r w:rsidRPr="000A7CC3">
              <w:rPr>
                <w:rFonts w:cs="Arial"/>
                <w:i/>
                <w:color w:val="000000"/>
                <w:vertAlign w:val="superscript"/>
              </w:rPr>
              <w:t>nd</w:t>
            </w:r>
            <w:r w:rsidRPr="000A7CC3">
              <w:rPr>
                <w:rFonts w:cs="Arial"/>
                <w:i/>
                <w:color w:val="000000"/>
              </w:rPr>
              <w:t xml:space="preserve"> term</w:t>
            </w:r>
          </w:p>
          <w:p w14:paraId="56DC0B60" w14:textId="263CFD2A" w:rsidR="00407F39" w:rsidRPr="000A7CC3" w:rsidRDefault="00407F39" w:rsidP="00465BF8">
            <w:pPr>
              <w:rPr>
                <w:rFonts w:cs="Arial"/>
                <w:i/>
                <w:color w:val="000000"/>
              </w:rPr>
            </w:pPr>
            <w:r>
              <w:rPr>
                <w:rFonts w:cs="Arial"/>
                <w:i/>
                <w:color w:val="000000"/>
              </w:rPr>
              <w:t>One year extension to 25/03/2023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037431" w14:textId="77777777" w:rsidR="0088196D" w:rsidRPr="00203C2C" w:rsidRDefault="00736C8A" w:rsidP="00C46939">
            <w:pPr>
              <w:pStyle w:val="Header"/>
              <w:tabs>
                <w:tab w:val="clear" w:pos="4153"/>
                <w:tab w:val="clear" w:pos="8306"/>
              </w:tabs>
              <w:rPr>
                <w:rFonts w:cs="Arial"/>
                <w:color w:val="000000"/>
              </w:rPr>
            </w:pPr>
            <w:r w:rsidRPr="00736C8A">
              <w:rPr>
                <w:rFonts w:cs="Arial"/>
                <w:color w:val="000000"/>
              </w:rPr>
              <w:t>Remuneration Committee</w:t>
            </w:r>
            <w:r>
              <w:rPr>
                <w:rFonts w:cs="Arial"/>
                <w:color w:val="000000"/>
              </w:rPr>
              <w:t xml:space="preserve"> Chair.</w:t>
            </w:r>
          </w:p>
        </w:tc>
      </w:tr>
      <w:tr w:rsidR="0088196D" w14:paraId="0F71FC8B" w14:textId="77777777" w:rsidTr="00407F39">
        <w:trPr>
          <w:cantSplit/>
          <w:trHeight w:val="2934"/>
        </w:trPr>
        <w:tc>
          <w:tcPr>
            <w:tcW w:w="647" w:type="dxa"/>
          </w:tcPr>
          <w:p w14:paraId="1293D550" w14:textId="77777777" w:rsidR="0088196D" w:rsidRDefault="0088196D" w:rsidP="00C46939">
            <w:pPr>
              <w:ind w:right="-6"/>
              <w:rPr>
                <w:rFonts w:cs="Arial"/>
                <w:lang w:val="en-GB"/>
              </w:rPr>
            </w:pPr>
            <w:r w:rsidRPr="00607404">
              <w:rPr>
                <w:rFonts w:cs="Arial"/>
                <w:b/>
                <w:bCs/>
                <w:lang w:val="en-GB"/>
              </w:rPr>
              <w:lastRenderedPageBreak/>
              <w:t>4</w:t>
            </w:r>
            <w:r>
              <w:rPr>
                <w:rFonts w:cs="Arial"/>
                <w:lang w:val="en-GB"/>
              </w:rPr>
              <w:t>.</w:t>
            </w:r>
          </w:p>
          <w:p w14:paraId="4C6B0E51" w14:textId="77777777" w:rsidR="0088196D" w:rsidRDefault="0088196D" w:rsidP="00C46939">
            <w:pPr>
              <w:ind w:right="-6"/>
              <w:rPr>
                <w:rFonts w:cs="Arial"/>
                <w:lang w:val="en-GB"/>
              </w:rPr>
            </w:pPr>
          </w:p>
        </w:tc>
        <w:tc>
          <w:tcPr>
            <w:tcW w:w="2835" w:type="dxa"/>
          </w:tcPr>
          <w:p w14:paraId="4211125E" w14:textId="77777777" w:rsidR="006234CB" w:rsidRPr="006234CB" w:rsidRDefault="006234CB" w:rsidP="00C46939">
            <w:pPr>
              <w:rPr>
                <w:rFonts w:cs="Arial"/>
                <w:b/>
                <w:sz w:val="24"/>
                <w:szCs w:val="24"/>
                <w:lang w:val="en-GB"/>
              </w:rPr>
            </w:pPr>
            <w:r w:rsidRPr="006234CB">
              <w:rPr>
                <w:rFonts w:cs="Arial"/>
                <w:b/>
                <w:sz w:val="24"/>
                <w:szCs w:val="24"/>
                <w:lang w:val="en-GB"/>
              </w:rPr>
              <w:t>Jack Dickson</w:t>
            </w:r>
          </w:p>
          <w:p w14:paraId="23FA6AEE" w14:textId="77777777" w:rsidR="006234CB" w:rsidRDefault="006234CB" w:rsidP="00C46939">
            <w:pPr>
              <w:rPr>
                <w:rFonts w:cs="Arial"/>
                <w:lang w:val="en-GB"/>
              </w:rPr>
            </w:pPr>
          </w:p>
          <w:p w14:paraId="58E4EA93" w14:textId="77777777" w:rsidR="006234CB" w:rsidRDefault="006234CB" w:rsidP="00C46939">
            <w:pPr>
              <w:rPr>
                <w:rFonts w:cs="Arial"/>
                <w:lang w:val="en-GB"/>
              </w:rPr>
            </w:pPr>
          </w:p>
          <w:p w14:paraId="6107F97E" w14:textId="77777777" w:rsidR="006234CB" w:rsidRPr="00B62F4E" w:rsidRDefault="006234CB" w:rsidP="00C46939">
            <w:pPr>
              <w:rPr>
                <w:rFonts w:cs="Arial"/>
                <w:lang w:val="en-GB"/>
              </w:rPr>
            </w:pPr>
          </w:p>
        </w:tc>
        <w:tc>
          <w:tcPr>
            <w:tcW w:w="6521" w:type="dxa"/>
          </w:tcPr>
          <w:p w14:paraId="09FB4CCA" w14:textId="77777777" w:rsidR="006234CB" w:rsidRDefault="006234CB" w:rsidP="00C46939">
            <w:pPr>
              <w:rPr>
                <w:rFonts w:cs="Arial"/>
                <w:lang w:val="en-GB"/>
              </w:rPr>
            </w:pPr>
            <w:r>
              <w:rPr>
                <w:rFonts w:cs="Arial"/>
                <w:lang w:val="en-GB"/>
              </w:rPr>
              <w:t>New Member from 11 February 2020</w:t>
            </w:r>
          </w:p>
          <w:p w14:paraId="08BD9816" w14:textId="77777777" w:rsidR="006234CB" w:rsidRDefault="006359F2" w:rsidP="00C46939">
            <w:pPr>
              <w:rPr>
                <w:rFonts w:cs="Arial"/>
                <w:lang w:val="en-GB"/>
              </w:rPr>
            </w:pPr>
            <w:r>
              <w:rPr>
                <w:rFonts w:cs="Arial"/>
                <w:lang w:val="en-GB"/>
              </w:rPr>
              <w:t>Jack is an Art and Design Teacher and resident Housemaster at Bryanston School (a co-educational private school in Blandford), primarily a pastoral role with responsibility for the welfare of the resident students.</w:t>
            </w:r>
          </w:p>
          <w:p w14:paraId="6C802808" w14:textId="77777777" w:rsidR="006359F2" w:rsidRDefault="006359F2" w:rsidP="00C46939">
            <w:pPr>
              <w:rPr>
                <w:rFonts w:cs="Arial"/>
                <w:lang w:val="en-GB"/>
              </w:rPr>
            </w:pPr>
            <w:r>
              <w:rPr>
                <w:rFonts w:cs="Arial"/>
                <w:lang w:val="en-GB"/>
              </w:rPr>
              <w:t>Jack has been working in the private sector for nine years and is keen to reengage with state education in some way.  Before moving to Dorset Jack was working in community outreach work as part of a specialist Art, Design and Science School.</w:t>
            </w:r>
          </w:p>
          <w:p w14:paraId="0B8CA2E9" w14:textId="77777777" w:rsidR="006234CB" w:rsidRDefault="006234CB" w:rsidP="00C46939">
            <w:pPr>
              <w:rPr>
                <w:rFonts w:cs="Arial"/>
                <w:lang w:val="en-GB"/>
              </w:rPr>
            </w:pPr>
          </w:p>
          <w:p w14:paraId="2D527C9E" w14:textId="77777777" w:rsidR="006234CB" w:rsidRDefault="006234CB" w:rsidP="00C46939">
            <w:pPr>
              <w:rPr>
                <w:rFonts w:cs="Arial"/>
                <w:lang w:val="en-GB"/>
              </w:rPr>
            </w:pPr>
          </w:p>
          <w:p w14:paraId="5083872C" w14:textId="77777777" w:rsidR="006234CB" w:rsidRDefault="006234CB" w:rsidP="00C46939">
            <w:pPr>
              <w:rPr>
                <w:rFonts w:cs="Arial"/>
                <w:lang w:val="en-GB"/>
              </w:rPr>
            </w:pPr>
          </w:p>
          <w:p w14:paraId="60E591A7" w14:textId="77777777" w:rsidR="006234CB" w:rsidRPr="00C9229F" w:rsidRDefault="006234CB" w:rsidP="00C46939">
            <w:pPr>
              <w:rPr>
                <w:rFonts w:cs="Arial"/>
                <w:lang w:val="en-GB"/>
              </w:rPr>
            </w:pPr>
          </w:p>
        </w:tc>
        <w:tc>
          <w:tcPr>
            <w:tcW w:w="1984" w:type="dxa"/>
          </w:tcPr>
          <w:p w14:paraId="6211985F" w14:textId="77777777" w:rsidR="0088196D" w:rsidRDefault="006359F2" w:rsidP="00C46939">
            <w:pPr>
              <w:rPr>
                <w:rFonts w:cs="Arial"/>
                <w:color w:val="000000"/>
              </w:rPr>
            </w:pPr>
            <w:r>
              <w:rPr>
                <w:rFonts w:cs="Arial"/>
                <w:color w:val="000000"/>
              </w:rPr>
              <w:t>11/02/2020 to</w:t>
            </w:r>
          </w:p>
          <w:p w14:paraId="580F5325" w14:textId="77777777" w:rsidR="006359F2" w:rsidRPr="006234CB" w:rsidRDefault="006359F2" w:rsidP="00C46939">
            <w:pPr>
              <w:rPr>
                <w:rFonts w:cs="Arial"/>
                <w:color w:val="000000"/>
              </w:rPr>
            </w:pPr>
            <w:r>
              <w:rPr>
                <w:rFonts w:cs="Arial"/>
                <w:color w:val="000000"/>
              </w:rPr>
              <w:t>10/02/2024</w:t>
            </w:r>
          </w:p>
        </w:tc>
        <w:tc>
          <w:tcPr>
            <w:tcW w:w="3402" w:type="dxa"/>
          </w:tcPr>
          <w:p w14:paraId="5EF59C17" w14:textId="462C02B1" w:rsidR="00736C8A" w:rsidRDefault="00607404" w:rsidP="00C46939">
            <w:pPr>
              <w:pStyle w:val="Header"/>
              <w:tabs>
                <w:tab w:val="clear" w:pos="4153"/>
                <w:tab w:val="clear" w:pos="8306"/>
              </w:tabs>
              <w:rPr>
                <w:rFonts w:cs="Arial"/>
                <w:lang w:val="en-GB"/>
              </w:rPr>
            </w:pPr>
            <w:r>
              <w:rPr>
                <w:rFonts w:cs="Arial"/>
                <w:lang w:val="en-GB"/>
              </w:rPr>
              <w:t>Chair Curriculum and Quality Committee</w:t>
            </w:r>
          </w:p>
        </w:tc>
      </w:tr>
      <w:tr w:rsidR="0088196D" w14:paraId="22B4D4D8" w14:textId="77777777" w:rsidTr="00407F39">
        <w:trPr>
          <w:cantSplit/>
          <w:trHeight w:val="3297"/>
        </w:trPr>
        <w:tc>
          <w:tcPr>
            <w:tcW w:w="647" w:type="dxa"/>
          </w:tcPr>
          <w:p w14:paraId="3AD88B7C" w14:textId="5F16D5CA" w:rsidR="0088196D" w:rsidRPr="00607404" w:rsidRDefault="00607404" w:rsidP="00C46939">
            <w:pPr>
              <w:ind w:right="-6"/>
              <w:rPr>
                <w:rFonts w:cs="Arial"/>
                <w:b/>
                <w:bCs/>
                <w:sz w:val="24"/>
                <w:szCs w:val="24"/>
                <w:lang w:val="en-GB"/>
              </w:rPr>
            </w:pPr>
            <w:r>
              <w:rPr>
                <w:rFonts w:cs="Arial"/>
                <w:b/>
                <w:bCs/>
                <w:sz w:val="24"/>
                <w:szCs w:val="24"/>
                <w:lang w:val="en-GB"/>
              </w:rPr>
              <w:t>5.</w:t>
            </w:r>
          </w:p>
        </w:tc>
        <w:tc>
          <w:tcPr>
            <w:tcW w:w="2835" w:type="dxa"/>
          </w:tcPr>
          <w:p w14:paraId="6849420A" w14:textId="77777777" w:rsidR="0088196D" w:rsidRDefault="00607404" w:rsidP="00C46939">
            <w:pPr>
              <w:rPr>
                <w:rFonts w:cs="Arial"/>
                <w:b/>
                <w:bCs/>
                <w:sz w:val="24"/>
                <w:szCs w:val="24"/>
                <w:lang w:val="en-GB"/>
              </w:rPr>
            </w:pPr>
            <w:r w:rsidRPr="00607404">
              <w:rPr>
                <w:rFonts w:cs="Arial"/>
                <w:b/>
                <w:bCs/>
                <w:sz w:val="24"/>
                <w:szCs w:val="24"/>
                <w:lang w:val="en-GB"/>
              </w:rPr>
              <w:t>Jacqui Gerrard</w:t>
            </w:r>
          </w:p>
          <w:p w14:paraId="470EEC04" w14:textId="77777777" w:rsidR="00607404" w:rsidRDefault="00607404" w:rsidP="00C46939">
            <w:pPr>
              <w:rPr>
                <w:rFonts w:cs="Arial"/>
                <w:b/>
                <w:bCs/>
                <w:sz w:val="24"/>
                <w:szCs w:val="24"/>
                <w:lang w:val="en-GB"/>
              </w:rPr>
            </w:pPr>
          </w:p>
          <w:p w14:paraId="63E8D94C" w14:textId="3CBB1175" w:rsidR="00607404" w:rsidRPr="00607404" w:rsidRDefault="009E79E8" w:rsidP="00C46939">
            <w:pPr>
              <w:rPr>
                <w:rFonts w:cs="Arial"/>
                <w:b/>
                <w:bCs/>
                <w:sz w:val="24"/>
                <w:szCs w:val="24"/>
                <w:lang w:val="en-GB"/>
              </w:rPr>
            </w:pPr>
            <w:r>
              <w:rPr>
                <w:rFonts w:cs="Arial"/>
                <w:b/>
                <w:bCs/>
                <w:noProof/>
                <w:sz w:val="24"/>
                <w:szCs w:val="24"/>
                <w:lang w:val="en-GB"/>
              </w:rPr>
              <w:drawing>
                <wp:inline distT="0" distB="0" distL="0" distR="0" wp14:anchorId="6F9981DA" wp14:editId="0FD702DA">
                  <wp:extent cx="1727835" cy="2590165"/>
                  <wp:effectExtent l="0" t="0" r="571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835" cy="2590165"/>
                          </a:xfrm>
                          <a:prstGeom prst="rect">
                            <a:avLst/>
                          </a:prstGeom>
                        </pic:spPr>
                      </pic:pic>
                    </a:graphicData>
                  </a:graphic>
                </wp:inline>
              </w:drawing>
            </w:r>
          </w:p>
        </w:tc>
        <w:tc>
          <w:tcPr>
            <w:tcW w:w="6521" w:type="dxa"/>
          </w:tcPr>
          <w:p w14:paraId="76E512BF" w14:textId="1EDA4327" w:rsidR="0088196D" w:rsidRDefault="00607404" w:rsidP="00E153CA">
            <w:pPr>
              <w:rPr>
                <w:rFonts w:cs="Arial"/>
                <w:lang w:val="en-GB"/>
              </w:rPr>
            </w:pPr>
            <w:r>
              <w:rPr>
                <w:rFonts w:cs="Arial"/>
                <w:lang w:val="en-GB"/>
              </w:rPr>
              <w:t>Jacqui j</w:t>
            </w:r>
            <w:r w:rsidRPr="00337846">
              <w:rPr>
                <w:rFonts w:cs="Arial"/>
                <w:lang w:val="en-GB"/>
              </w:rPr>
              <w:t xml:space="preserve">oined the Board in 2018 as an Associate Member after moving to live in Weymouth, and took up full membership in March 2019. Jacqui has extensive organisational development and strategic HR experience working in executive director and consultancy roles in commercial technology and telecommunications companies and in central government organisations and NHS Trusts. She has previously been a Governor and Chair of a Sixth Form College in Surrey. During </w:t>
            </w:r>
            <w:r>
              <w:rPr>
                <w:rFonts w:cs="Arial"/>
                <w:lang w:val="en-GB"/>
              </w:rPr>
              <w:t xml:space="preserve">her time as Chair, the college </w:t>
            </w:r>
            <w:r w:rsidRPr="00337846">
              <w:rPr>
                <w:rFonts w:cs="Arial"/>
                <w:lang w:val="en-GB"/>
              </w:rPr>
              <w:t>merge</w:t>
            </w:r>
            <w:r>
              <w:rPr>
                <w:rFonts w:cs="Arial"/>
                <w:lang w:val="en-GB"/>
              </w:rPr>
              <w:t>d</w:t>
            </w:r>
            <w:r w:rsidRPr="00337846">
              <w:rPr>
                <w:rFonts w:cs="Arial"/>
                <w:lang w:val="en-GB"/>
              </w:rPr>
              <w:t xml:space="preserve"> with an FE college to increase the range of study pathways available to local students.</w:t>
            </w:r>
          </w:p>
        </w:tc>
        <w:tc>
          <w:tcPr>
            <w:tcW w:w="1984" w:type="dxa"/>
          </w:tcPr>
          <w:p w14:paraId="4D0D16EE" w14:textId="77777777" w:rsidR="0088196D" w:rsidRPr="00874F83" w:rsidRDefault="006359F2" w:rsidP="00874F83">
            <w:pPr>
              <w:rPr>
                <w:rFonts w:cs="Arial"/>
                <w:lang w:val="en-GB"/>
              </w:rPr>
            </w:pPr>
            <w:r>
              <w:rPr>
                <w:rFonts w:cs="Arial"/>
                <w:lang w:val="en-GB"/>
              </w:rPr>
              <w:t>11/07/2017 – 10/07/2021</w:t>
            </w:r>
          </w:p>
          <w:p w14:paraId="0A3597E2" w14:textId="77777777" w:rsidR="0088196D" w:rsidRPr="00874F83" w:rsidRDefault="0088196D" w:rsidP="00874F83">
            <w:pPr>
              <w:rPr>
                <w:rFonts w:cs="Arial"/>
                <w:i/>
                <w:lang w:val="en-GB"/>
              </w:rPr>
            </w:pPr>
            <w:r>
              <w:rPr>
                <w:rFonts w:cs="Arial"/>
                <w:i/>
                <w:lang w:val="en-GB"/>
              </w:rPr>
              <w:t>2</w:t>
            </w:r>
            <w:r w:rsidRPr="00874F83">
              <w:rPr>
                <w:rFonts w:cs="Arial"/>
                <w:i/>
                <w:vertAlign w:val="superscript"/>
                <w:lang w:val="en-GB"/>
              </w:rPr>
              <w:t>nd</w:t>
            </w:r>
            <w:r>
              <w:rPr>
                <w:rFonts w:cs="Arial"/>
                <w:i/>
                <w:lang w:val="en-GB"/>
              </w:rPr>
              <w:t xml:space="preserve"> T</w:t>
            </w:r>
            <w:r w:rsidRPr="00874F83">
              <w:rPr>
                <w:rFonts w:cs="Arial"/>
                <w:i/>
                <w:lang w:val="en-GB"/>
              </w:rPr>
              <w:t>erm</w:t>
            </w:r>
          </w:p>
        </w:tc>
        <w:tc>
          <w:tcPr>
            <w:tcW w:w="3402" w:type="dxa"/>
          </w:tcPr>
          <w:p w14:paraId="45107066" w14:textId="7324CC21" w:rsidR="0088196D" w:rsidRDefault="00607404" w:rsidP="00C46939">
            <w:pPr>
              <w:rPr>
                <w:rFonts w:cs="Arial"/>
                <w:lang w:val="en-GB"/>
              </w:rPr>
            </w:pPr>
            <w:r>
              <w:rPr>
                <w:rFonts w:cs="Arial"/>
                <w:lang w:val="en-GB"/>
              </w:rPr>
              <w:t>Chair of Finance and Resources Committee</w:t>
            </w:r>
          </w:p>
        </w:tc>
      </w:tr>
      <w:tr w:rsidR="00407F39" w14:paraId="3EF1B531" w14:textId="77777777" w:rsidTr="00407F39">
        <w:trPr>
          <w:cantSplit/>
          <w:trHeight w:val="832"/>
        </w:trPr>
        <w:tc>
          <w:tcPr>
            <w:tcW w:w="647" w:type="dxa"/>
          </w:tcPr>
          <w:p w14:paraId="0E562981" w14:textId="1B639477" w:rsidR="00407F39" w:rsidRPr="00595BE7" w:rsidRDefault="00407F39" w:rsidP="00407F39">
            <w:pPr>
              <w:ind w:right="-6"/>
              <w:rPr>
                <w:rFonts w:cs="Arial"/>
                <w:b/>
                <w:bCs/>
                <w:sz w:val="24"/>
                <w:szCs w:val="24"/>
                <w:lang w:val="en-GB"/>
              </w:rPr>
            </w:pPr>
            <w:r w:rsidRPr="00595BE7">
              <w:rPr>
                <w:rFonts w:cs="Arial"/>
                <w:b/>
                <w:bCs/>
                <w:sz w:val="24"/>
                <w:szCs w:val="24"/>
                <w:lang w:val="en-GB"/>
              </w:rPr>
              <w:lastRenderedPageBreak/>
              <w:t>6.</w:t>
            </w:r>
          </w:p>
        </w:tc>
        <w:tc>
          <w:tcPr>
            <w:tcW w:w="2835" w:type="dxa"/>
          </w:tcPr>
          <w:p w14:paraId="1A82F4D6" w14:textId="77777777" w:rsidR="00407F39" w:rsidRPr="00823497" w:rsidRDefault="00407F39" w:rsidP="00407F39">
            <w:pPr>
              <w:rPr>
                <w:rFonts w:cs="Arial"/>
                <w:b/>
                <w:sz w:val="24"/>
                <w:szCs w:val="24"/>
                <w:lang w:val="en-GB"/>
              </w:rPr>
            </w:pPr>
            <w:r w:rsidRPr="00823497">
              <w:rPr>
                <w:rFonts w:cs="Arial"/>
                <w:b/>
                <w:sz w:val="24"/>
                <w:szCs w:val="24"/>
                <w:lang w:val="en-GB"/>
              </w:rPr>
              <w:t>Rod Davis</w:t>
            </w:r>
          </w:p>
          <w:p w14:paraId="2CF76759" w14:textId="77777777" w:rsidR="00407F39" w:rsidRPr="00823497" w:rsidRDefault="00407F39" w:rsidP="00407F39">
            <w:pPr>
              <w:rPr>
                <w:rFonts w:cs="Arial"/>
                <w:sz w:val="24"/>
                <w:szCs w:val="24"/>
                <w:lang w:val="en-GB"/>
              </w:rPr>
            </w:pPr>
            <w:r w:rsidRPr="00823497">
              <w:rPr>
                <w:rFonts w:cs="Arial"/>
                <w:noProof/>
                <w:sz w:val="24"/>
                <w:szCs w:val="24"/>
              </w:rPr>
              <w:drawing>
                <wp:inline distT="0" distB="0" distL="0" distR="0" wp14:anchorId="614EBED4" wp14:editId="24FBBB56">
                  <wp:extent cx="1727835" cy="1727835"/>
                  <wp:effectExtent l="0" t="0" r="571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llegeCorp_Web-13 Ro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7835" cy="1727835"/>
                          </a:xfrm>
                          <a:prstGeom prst="rect">
                            <a:avLst/>
                          </a:prstGeom>
                        </pic:spPr>
                      </pic:pic>
                    </a:graphicData>
                  </a:graphic>
                </wp:inline>
              </w:drawing>
            </w:r>
          </w:p>
        </w:tc>
        <w:tc>
          <w:tcPr>
            <w:tcW w:w="6521" w:type="dxa"/>
          </w:tcPr>
          <w:p w14:paraId="2A447E40" w14:textId="77777777" w:rsidR="00407F39" w:rsidRDefault="00407F39" w:rsidP="00407F39">
            <w:pPr>
              <w:pStyle w:val="Header"/>
              <w:tabs>
                <w:tab w:val="clear" w:pos="4153"/>
                <w:tab w:val="clear" w:pos="8306"/>
              </w:tabs>
              <w:rPr>
                <w:rFonts w:cs="Arial"/>
                <w:lang w:val="en-GB"/>
              </w:rPr>
            </w:pPr>
            <w:r>
              <w:rPr>
                <w:rFonts w:cs="Arial"/>
                <w:lang w:val="en-GB"/>
              </w:rPr>
              <w:t>Joining the Board in 2017, Rod brings experience in Apprenticeships and he is Chair of the local Training Providers’ Network</w:t>
            </w:r>
          </w:p>
        </w:tc>
        <w:tc>
          <w:tcPr>
            <w:tcW w:w="1984" w:type="dxa"/>
          </w:tcPr>
          <w:p w14:paraId="5EEEC0CC" w14:textId="77777777" w:rsidR="00407F39" w:rsidRDefault="00407F39" w:rsidP="00407F39">
            <w:pPr>
              <w:rPr>
                <w:rFonts w:cs="Arial"/>
                <w:lang w:val="en-GB"/>
              </w:rPr>
            </w:pPr>
            <w:r>
              <w:rPr>
                <w:rFonts w:cs="Arial"/>
                <w:lang w:val="en-GB"/>
              </w:rPr>
              <w:t>06/11/2021 –</w:t>
            </w:r>
          </w:p>
          <w:p w14:paraId="086729EE" w14:textId="77777777" w:rsidR="00407F39" w:rsidRDefault="00407F39" w:rsidP="00407F39">
            <w:pPr>
              <w:rPr>
                <w:rFonts w:cs="Arial"/>
                <w:lang w:val="en-GB"/>
              </w:rPr>
            </w:pPr>
            <w:r>
              <w:rPr>
                <w:rFonts w:cs="Arial"/>
                <w:lang w:val="en-GB"/>
              </w:rPr>
              <w:t>05/11/2025</w:t>
            </w:r>
          </w:p>
          <w:p w14:paraId="78C03E70" w14:textId="77777777" w:rsidR="00407F39" w:rsidRPr="008363A9" w:rsidRDefault="00407F39" w:rsidP="00407F39">
            <w:pPr>
              <w:rPr>
                <w:rFonts w:cs="Arial"/>
                <w:i/>
                <w:sz w:val="18"/>
                <w:szCs w:val="18"/>
                <w:lang w:val="en-GB"/>
              </w:rPr>
            </w:pPr>
            <w:r w:rsidRPr="008363A9">
              <w:rPr>
                <w:rFonts w:cs="Arial"/>
                <w:i/>
                <w:sz w:val="18"/>
                <w:szCs w:val="18"/>
                <w:lang w:val="en-GB"/>
              </w:rPr>
              <w:t>Second term</w:t>
            </w:r>
          </w:p>
          <w:p w14:paraId="20AC2A94" w14:textId="60FED5AA" w:rsidR="00407F39" w:rsidRDefault="00407F39" w:rsidP="00407F39">
            <w:pPr>
              <w:rPr>
                <w:rFonts w:cs="Arial"/>
                <w:lang w:val="en-GB"/>
              </w:rPr>
            </w:pPr>
          </w:p>
        </w:tc>
        <w:tc>
          <w:tcPr>
            <w:tcW w:w="3402" w:type="dxa"/>
          </w:tcPr>
          <w:p w14:paraId="07EA34A1" w14:textId="10B66189" w:rsidR="00407F39" w:rsidRDefault="00407F39" w:rsidP="00407F39">
            <w:pPr>
              <w:rPr>
                <w:rFonts w:cs="Arial"/>
                <w:lang w:val="en-GB"/>
              </w:rPr>
            </w:pPr>
            <w:r>
              <w:rPr>
                <w:rFonts w:cs="Arial"/>
                <w:lang w:val="en-GB"/>
              </w:rPr>
              <w:t>Member of Curriculum and Quality and Remuneration Committees</w:t>
            </w:r>
          </w:p>
        </w:tc>
      </w:tr>
      <w:tr w:rsidR="00407F39" w14:paraId="4A907E7D" w14:textId="77777777" w:rsidTr="00407F39">
        <w:trPr>
          <w:cantSplit/>
          <w:trHeight w:val="930"/>
        </w:trPr>
        <w:tc>
          <w:tcPr>
            <w:tcW w:w="647" w:type="dxa"/>
          </w:tcPr>
          <w:p w14:paraId="59C0F530" w14:textId="709779C4" w:rsidR="00407F39" w:rsidRPr="00595BE7" w:rsidRDefault="00407F39" w:rsidP="00407F39">
            <w:pPr>
              <w:ind w:right="-6"/>
              <w:rPr>
                <w:rFonts w:cs="Arial"/>
                <w:b/>
                <w:bCs/>
                <w:lang w:val="en-GB"/>
              </w:rPr>
            </w:pPr>
            <w:r w:rsidRPr="00595BE7">
              <w:rPr>
                <w:rFonts w:cs="Arial"/>
                <w:b/>
                <w:bCs/>
                <w:lang w:val="en-GB"/>
              </w:rPr>
              <w:t>7.</w:t>
            </w:r>
          </w:p>
        </w:tc>
        <w:tc>
          <w:tcPr>
            <w:tcW w:w="2835" w:type="dxa"/>
          </w:tcPr>
          <w:p w14:paraId="5A8B0ADA" w14:textId="77777777" w:rsidR="00407F39" w:rsidRPr="00823497" w:rsidRDefault="00407F39" w:rsidP="00407F39">
            <w:pPr>
              <w:rPr>
                <w:rFonts w:cs="Arial"/>
                <w:b/>
                <w:sz w:val="24"/>
                <w:szCs w:val="24"/>
                <w:lang w:val="en-GB"/>
              </w:rPr>
            </w:pPr>
            <w:r w:rsidRPr="00823497">
              <w:rPr>
                <w:rFonts w:cs="Arial"/>
                <w:b/>
                <w:sz w:val="24"/>
                <w:szCs w:val="24"/>
                <w:lang w:val="en-GB"/>
              </w:rPr>
              <w:t>Andy Matthews</w:t>
            </w:r>
          </w:p>
          <w:p w14:paraId="232C33ED" w14:textId="77777777" w:rsidR="00407F39" w:rsidRDefault="00407F39" w:rsidP="00407F39">
            <w:pPr>
              <w:rPr>
                <w:rFonts w:cs="Arial"/>
                <w:b/>
                <w:lang w:val="en-GB"/>
              </w:rPr>
            </w:pPr>
            <w:r>
              <w:rPr>
                <w:rFonts w:cs="Arial"/>
                <w:b/>
                <w:noProof/>
              </w:rPr>
              <w:drawing>
                <wp:inline distT="0" distB="0" distL="0" distR="0" wp14:anchorId="684E906E" wp14:editId="2907C306">
                  <wp:extent cx="1727835" cy="1727835"/>
                  <wp:effectExtent l="0" t="0" r="571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llegeCorp_Web-6 And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7835" cy="1727835"/>
                          </a:xfrm>
                          <a:prstGeom prst="rect">
                            <a:avLst/>
                          </a:prstGeom>
                        </pic:spPr>
                      </pic:pic>
                    </a:graphicData>
                  </a:graphic>
                </wp:inline>
              </w:drawing>
            </w:r>
          </w:p>
          <w:p w14:paraId="71D0BFB2" w14:textId="77777777" w:rsidR="00407F39" w:rsidRPr="00E118CB" w:rsidRDefault="00407F39" w:rsidP="00407F39">
            <w:pPr>
              <w:rPr>
                <w:rFonts w:cs="Arial"/>
                <w:b/>
                <w:lang w:val="en-GB"/>
              </w:rPr>
            </w:pPr>
          </w:p>
        </w:tc>
        <w:tc>
          <w:tcPr>
            <w:tcW w:w="6521" w:type="dxa"/>
          </w:tcPr>
          <w:p w14:paraId="7056FD22" w14:textId="77777777" w:rsidR="00407F39" w:rsidRDefault="00407F39" w:rsidP="00407F39">
            <w:pPr>
              <w:pStyle w:val="Header"/>
              <w:tabs>
                <w:tab w:val="clear" w:pos="4153"/>
                <w:tab w:val="clear" w:pos="8306"/>
              </w:tabs>
              <w:rPr>
                <w:rFonts w:cs="Arial"/>
                <w:lang w:val="en-GB"/>
              </w:rPr>
            </w:pPr>
            <w:r w:rsidRPr="00FF60C5">
              <w:rPr>
                <w:rFonts w:cs="Arial"/>
                <w:lang w:val="en-GB"/>
              </w:rPr>
              <w:t xml:space="preserve">Andy </w:t>
            </w:r>
            <w:r>
              <w:rPr>
                <w:rFonts w:cs="Arial"/>
                <w:lang w:val="en-GB"/>
              </w:rPr>
              <w:t xml:space="preserve">was appointed in November 2015. </w:t>
            </w:r>
            <w:r w:rsidRPr="00FF60C5">
              <w:rPr>
                <w:rFonts w:cs="Arial"/>
                <w:lang w:val="en-GB"/>
              </w:rPr>
              <w:t xml:space="preserve"> Andy </w:t>
            </w:r>
            <w:r>
              <w:rPr>
                <w:rFonts w:cs="Arial"/>
                <w:lang w:val="en-GB"/>
              </w:rPr>
              <w:t xml:space="preserve">is Chair of </w:t>
            </w:r>
            <w:r w:rsidRPr="00FF60C5">
              <w:rPr>
                <w:rFonts w:cs="Arial"/>
                <w:lang w:val="en-GB"/>
              </w:rPr>
              <w:t xml:space="preserve">the Portland </w:t>
            </w:r>
            <w:r>
              <w:rPr>
                <w:rFonts w:cs="Arial"/>
                <w:lang w:val="en-GB"/>
              </w:rPr>
              <w:t xml:space="preserve">Partnership, </w:t>
            </w:r>
            <w:r w:rsidRPr="00FF60C5">
              <w:rPr>
                <w:rFonts w:cs="Arial"/>
                <w:lang w:val="en-GB"/>
              </w:rPr>
              <w:t>having</w:t>
            </w:r>
            <w:r>
              <w:rPr>
                <w:rFonts w:cs="Arial"/>
                <w:lang w:val="en-GB"/>
              </w:rPr>
              <w:t xml:space="preserve"> worked at one time fo</w:t>
            </w:r>
            <w:r w:rsidRPr="00FF60C5">
              <w:rPr>
                <w:rFonts w:cs="Arial"/>
                <w:lang w:val="en-GB"/>
              </w:rPr>
              <w:t>r the College in a financial capacity; Andy brings much local knowledge and financial expertise to the Board.</w:t>
            </w:r>
          </w:p>
        </w:tc>
        <w:tc>
          <w:tcPr>
            <w:tcW w:w="1984" w:type="dxa"/>
          </w:tcPr>
          <w:p w14:paraId="5439E9BA" w14:textId="77777777" w:rsidR="00407F39" w:rsidRDefault="00407F39" w:rsidP="00407F39">
            <w:pPr>
              <w:rPr>
                <w:rFonts w:cs="Arial"/>
                <w:lang w:val="en-GB"/>
              </w:rPr>
            </w:pPr>
            <w:r>
              <w:rPr>
                <w:rFonts w:cs="Arial"/>
                <w:lang w:val="en-GB"/>
              </w:rPr>
              <w:t>1/11/15-31/10/19</w:t>
            </w:r>
          </w:p>
          <w:p w14:paraId="4CC85F75" w14:textId="77777777" w:rsidR="00407F39" w:rsidRPr="00560D5A" w:rsidRDefault="00407F39" w:rsidP="00407F39">
            <w:pPr>
              <w:rPr>
                <w:rFonts w:cs="Arial"/>
                <w:lang w:val="en-GB"/>
              </w:rPr>
            </w:pPr>
            <w:r w:rsidRPr="00560D5A">
              <w:rPr>
                <w:rFonts w:cs="Arial"/>
                <w:lang w:val="en-GB"/>
              </w:rPr>
              <w:t>01/11/2019 – 31/10/2023</w:t>
            </w:r>
          </w:p>
          <w:p w14:paraId="3E02F202" w14:textId="77777777" w:rsidR="00407F39" w:rsidRDefault="00407F39" w:rsidP="00407F39">
            <w:pPr>
              <w:rPr>
                <w:rFonts w:cs="Arial"/>
                <w:lang w:val="en-GB"/>
              </w:rPr>
            </w:pPr>
            <w:r w:rsidRPr="00560D5A">
              <w:rPr>
                <w:rFonts w:cs="Arial"/>
                <w:lang w:val="en-GB"/>
              </w:rPr>
              <w:t>2nd term</w:t>
            </w:r>
          </w:p>
        </w:tc>
        <w:tc>
          <w:tcPr>
            <w:tcW w:w="3402" w:type="dxa"/>
          </w:tcPr>
          <w:p w14:paraId="120AFCCA" w14:textId="6270DE13" w:rsidR="00407F39" w:rsidRDefault="00407F39" w:rsidP="00407F39">
            <w:pPr>
              <w:rPr>
                <w:rFonts w:cs="Arial"/>
                <w:lang w:val="en-GB"/>
              </w:rPr>
            </w:pPr>
            <w:r>
              <w:rPr>
                <w:rFonts w:cs="Arial"/>
                <w:lang w:val="en-GB"/>
              </w:rPr>
              <w:t>Audit Committee Member</w:t>
            </w:r>
          </w:p>
        </w:tc>
      </w:tr>
      <w:tr w:rsidR="00407F39" w14:paraId="65CBCF82" w14:textId="77777777" w:rsidTr="00407F39">
        <w:trPr>
          <w:cantSplit/>
          <w:trHeight w:val="832"/>
        </w:trPr>
        <w:tc>
          <w:tcPr>
            <w:tcW w:w="647" w:type="dxa"/>
          </w:tcPr>
          <w:p w14:paraId="7C08FEC4" w14:textId="7B7EF39F" w:rsidR="00407F39" w:rsidRPr="00407F39" w:rsidRDefault="00407F39" w:rsidP="00407F39">
            <w:pPr>
              <w:ind w:right="-6"/>
              <w:rPr>
                <w:rFonts w:cs="Arial"/>
                <w:b/>
                <w:bCs/>
                <w:lang w:val="en-GB"/>
              </w:rPr>
            </w:pPr>
            <w:r w:rsidRPr="00407F39">
              <w:rPr>
                <w:rFonts w:cs="Arial"/>
                <w:b/>
                <w:bCs/>
                <w:lang w:val="en-GB"/>
              </w:rPr>
              <w:lastRenderedPageBreak/>
              <w:t xml:space="preserve">8. </w:t>
            </w:r>
          </w:p>
        </w:tc>
        <w:tc>
          <w:tcPr>
            <w:tcW w:w="2835" w:type="dxa"/>
          </w:tcPr>
          <w:p w14:paraId="05417733" w14:textId="77777777" w:rsidR="00407F39" w:rsidRDefault="00407F39" w:rsidP="00407F39">
            <w:pPr>
              <w:rPr>
                <w:rFonts w:cs="Arial"/>
                <w:b/>
                <w:sz w:val="24"/>
                <w:szCs w:val="24"/>
                <w:lang w:val="en-GB"/>
              </w:rPr>
            </w:pPr>
            <w:r w:rsidRPr="00407F39">
              <w:rPr>
                <w:rFonts w:cs="Arial"/>
                <w:b/>
                <w:sz w:val="24"/>
                <w:szCs w:val="24"/>
                <w:lang w:val="en-GB"/>
              </w:rPr>
              <w:t>Angela Neuberger</w:t>
            </w:r>
          </w:p>
          <w:p w14:paraId="320ABE55" w14:textId="77777777" w:rsidR="00FC175F" w:rsidRDefault="00FC175F" w:rsidP="00407F39">
            <w:pPr>
              <w:rPr>
                <w:rFonts w:cs="Arial"/>
                <w:b/>
                <w:sz w:val="24"/>
                <w:szCs w:val="24"/>
                <w:lang w:val="en-GB"/>
              </w:rPr>
            </w:pPr>
          </w:p>
          <w:p w14:paraId="3A56118D" w14:textId="6341B4BD" w:rsidR="00FC175F" w:rsidRDefault="009E79E8" w:rsidP="00407F39">
            <w:pPr>
              <w:rPr>
                <w:rFonts w:cs="Arial"/>
                <w:b/>
                <w:sz w:val="24"/>
                <w:szCs w:val="24"/>
                <w:lang w:val="en-GB"/>
              </w:rPr>
            </w:pPr>
            <w:r>
              <w:rPr>
                <w:rFonts w:cs="Arial"/>
                <w:b/>
                <w:noProof/>
                <w:sz w:val="24"/>
                <w:szCs w:val="24"/>
                <w:lang w:val="en-GB"/>
              </w:rPr>
              <w:drawing>
                <wp:inline distT="0" distB="0" distL="0" distR="0" wp14:anchorId="6ABF98BD" wp14:editId="47065D7F">
                  <wp:extent cx="1381125" cy="207041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7216" cy="2079549"/>
                          </a:xfrm>
                          <a:prstGeom prst="rect">
                            <a:avLst/>
                          </a:prstGeom>
                        </pic:spPr>
                      </pic:pic>
                    </a:graphicData>
                  </a:graphic>
                </wp:inline>
              </w:drawing>
            </w:r>
          </w:p>
          <w:p w14:paraId="07E98993" w14:textId="77777777" w:rsidR="00FC175F" w:rsidRDefault="00FC175F" w:rsidP="00407F39">
            <w:pPr>
              <w:rPr>
                <w:rFonts w:cs="Arial"/>
                <w:b/>
                <w:sz w:val="24"/>
                <w:szCs w:val="24"/>
                <w:lang w:val="en-GB"/>
              </w:rPr>
            </w:pPr>
          </w:p>
          <w:p w14:paraId="78061418" w14:textId="77777777" w:rsidR="00FC175F" w:rsidRDefault="00FC175F" w:rsidP="00407F39">
            <w:pPr>
              <w:rPr>
                <w:rFonts w:cs="Arial"/>
                <w:b/>
                <w:sz w:val="24"/>
                <w:szCs w:val="24"/>
                <w:lang w:val="en-GB"/>
              </w:rPr>
            </w:pPr>
          </w:p>
          <w:p w14:paraId="446CCBAE" w14:textId="254F8DF7" w:rsidR="00FC175F" w:rsidRPr="00407F39" w:rsidRDefault="00FC175F" w:rsidP="00407F39">
            <w:pPr>
              <w:rPr>
                <w:rFonts w:cs="Arial"/>
                <w:b/>
                <w:sz w:val="24"/>
                <w:szCs w:val="24"/>
                <w:lang w:val="en-GB"/>
              </w:rPr>
            </w:pPr>
          </w:p>
        </w:tc>
        <w:tc>
          <w:tcPr>
            <w:tcW w:w="6521" w:type="dxa"/>
          </w:tcPr>
          <w:p w14:paraId="3D389C97" w14:textId="79C5817F" w:rsidR="00407F39" w:rsidRPr="006234CB" w:rsidRDefault="00407F39" w:rsidP="00407F39">
            <w:pPr>
              <w:pStyle w:val="Header"/>
              <w:tabs>
                <w:tab w:val="clear" w:pos="4153"/>
                <w:tab w:val="clear" w:pos="8306"/>
              </w:tabs>
              <w:rPr>
                <w:rFonts w:cs="Arial"/>
                <w:lang w:val="en-GB"/>
              </w:rPr>
            </w:pPr>
          </w:p>
        </w:tc>
        <w:tc>
          <w:tcPr>
            <w:tcW w:w="1984" w:type="dxa"/>
          </w:tcPr>
          <w:p w14:paraId="13BC8FE9" w14:textId="7570A167" w:rsidR="00407F39" w:rsidRDefault="00407F39" w:rsidP="00407F39">
            <w:pPr>
              <w:rPr>
                <w:rFonts w:cs="Arial"/>
                <w:lang w:val="en-GB"/>
              </w:rPr>
            </w:pPr>
            <w:r>
              <w:rPr>
                <w:rFonts w:cs="Arial"/>
                <w:lang w:val="en-GB"/>
              </w:rPr>
              <w:t>01/04/2021 –</w:t>
            </w:r>
          </w:p>
          <w:p w14:paraId="785B73A6" w14:textId="11A82C41" w:rsidR="00407F39" w:rsidRDefault="00407F39" w:rsidP="00407F39">
            <w:pPr>
              <w:rPr>
                <w:rFonts w:cs="Arial"/>
                <w:lang w:val="en-GB"/>
              </w:rPr>
            </w:pPr>
            <w:r>
              <w:rPr>
                <w:rFonts w:cs="Arial"/>
                <w:lang w:val="en-GB"/>
              </w:rPr>
              <w:t>31/03/2025</w:t>
            </w:r>
          </w:p>
        </w:tc>
        <w:tc>
          <w:tcPr>
            <w:tcW w:w="3402" w:type="dxa"/>
          </w:tcPr>
          <w:p w14:paraId="677099DE" w14:textId="7FB09C11" w:rsidR="00407F39" w:rsidRPr="006234CB" w:rsidRDefault="00407F39" w:rsidP="00407F39">
            <w:pPr>
              <w:rPr>
                <w:rFonts w:cs="Arial"/>
                <w:lang w:val="en-GB"/>
              </w:rPr>
            </w:pPr>
            <w:r>
              <w:rPr>
                <w:rFonts w:cs="Arial"/>
                <w:lang w:val="en-GB"/>
              </w:rPr>
              <w:t xml:space="preserve">Finance </w:t>
            </w:r>
            <w:r w:rsidR="00323ECB">
              <w:rPr>
                <w:rFonts w:cs="Arial"/>
                <w:lang w:val="en-GB"/>
              </w:rPr>
              <w:t xml:space="preserve">and Resources </w:t>
            </w:r>
            <w:r>
              <w:rPr>
                <w:rFonts w:cs="Arial"/>
                <w:lang w:val="en-GB"/>
              </w:rPr>
              <w:t>Committee Member</w:t>
            </w:r>
          </w:p>
        </w:tc>
      </w:tr>
      <w:tr w:rsidR="00407F39" w14:paraId="3F8F0E4A" w14:textId="77777777" w:rsidTr="00407F39">
        <w:trPr>
          <w:cantSplit/>
          <w:trHeight w:val="832"/>
        </w:trPr>
        <w:tc>
          <w:tcPr>
            <w:tcW w:w="647" w:type="dxa"/>
          </w:tcPr>
          <w:p w14:paraId="47E0345B" w14:textId="74DB3321" w:rsidR="00407F39" w:rsidRPr="00407F39" w:rsidRDefault="00407F39" w:rsidP="00407F39">
            <w:pPr>
              <w:ind w:right="-6"/>
              <w:rPr>
                <w:rFonts w:cs="Arial"/>
                <w:b/>
                <w:bCs/>
                <w:lang w:val="en-GB"/>
              </w:rPr>
            </w:pPr>
            <w:r>
              <w:rPr>
                <w:rFonts w:cs="Arial"/>
                <w:b/>
                <w:bCs/>
                <w:lang w:val="en-GB"/>
              </w:rPr>
              <w:t>9.</w:t>
            </w:r>
          </w:p>
        </w:tc>
        <w:tc>
          <w:tcPr>
            <w:tcW w:w="2835" w:type="dxa"/>
          </w:tcPr>
          <w:p w14:paraId="2688300A" w14:textId="77777777" w:rsidR="00FC175F" w:rsidRDefault="00407F39" w:rsidP="00407F39">
            <w:pPr>
              <w:rPr>
                <w:rFonts w:cs="Arial"/>
                <w:b/>
                <w:sz w:val="24"/>
                <w:szCs w:val="24"/>
                <w:lang w:val="en-GB"/>
              </w:rPr>
            </w:pPr>
            <w:r>
              <w:rPr>
                <w:rFonts w:cs="Arial"/>
                <w:b/>
                <w:sz w:val="24"/>
                <w:szCs w:val="24"/>
                <w:lang w:val="en-GB"/>
              </w:rPr>
              <w:t>Karen Dyke</w:t>
            </w:r>
          </w:p>
          <w:p w14:paraId="296DE0B9" w14:textId="0CB17D14" w:rsidR="00FC175F" w:rsidRDefault="009E79E8" w:rsidP="00407F39">
            <w:pPr>
              <w:rPr>
                <w:rFonts w:cs="Arial"/>
                <w:b/>
                <w:sz w:val="24"/>
                <w:szCs w:val="24"/>
                <w:lang w:val="en-GB"/>
              </w:rPr>
            </w:pPr>
            <w:r>
              <w:rPr>
                <w:rFonts w:cs="Arial"/>
                <w:b/>
                <w:noProof/>
                <w:sz w:val="24"/>
                <w:szCs w:val="24"/>
                <w:lang w:val="en-GB"/>
              </w:rPr>
              <w:drawing>
                <wp:inline distT="0" distB="0" distL="0" distR="0" wp14:anchorId="10182483" wp14:editId="690C55C0">
                  <wp:extent cx="1576387" cy="2363132"/>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869" cy="2371350"/>
                          </a:xfrm>
                          <a:prstGeom prst="rect">
                            <a:avLst/>
                          </a:prstGeom>
                        </pic:spPr>
                      </pic:pic>
                    </a:graphicData>
                  </a:graphic>
                </wp:inline>
              </w:drawing>
            </w:r>
          </w:p>
          <w:p w14:paraId="402C941B" w14:textId="77777777" w:rsidR="00FC175F" w:rsidRDefault="00FC175F" w:rsidP="00407F39">
            <w:pPr>
              <w:rPr>
                <w:rFonts w:cs="Arial"/>
                <w:b/>
                <w:sz w:val="24"/>
                <w:szCs w:val="24"/>
                <w:lang w:val="en-GB"/>
              </w:rPr>
            </w:pPr>
          </w:p>
          <w:p w14:paraId="2B1510C5" w14:textId="77777777" w:rsidR="00FC175F" w:rsidRDefault="00FC175F" w:rsidP="00407F39">
            <w:pPr>
              <w:rPr>
                <w:rFonts w:cs="Arial"/>
                <w:b/>
                <w:sz w:val="24"/>
                <w:szCs w:val="24"/>
                <w:lang w:val="en-GB"/>
              </w:rPr>
            </w:pPr>
          </w:p>
          <w:p w14:paraId="12FD4594" w14:textId="77777777" w:rsidR="00FC175F" w:rsidRDefault="00FC175F" w:rsidP="00407F39">
            <w:pPr>
              <w:rPr>
                <w:rFonts w:cs="Arial"/>
                <w:b/>
                <w:sz w:val="24"/>
                <w:szCs w:val="24"/>
                <w:lang w:val="en-GB"/>
              </w:rPr>
            </w:pPr>
          </w:p>
          <w:p w14:paraId="7F45732D" w14:textId="623128F6" w:rsidR="00407F39" w:rsidRPr="00407F39" w:rsidRDefault="00407F39" w:rsidP="00407F39">
            <w:pPr>
              <w:rPr>
                <w:rFonts w:cs="Arial"/>
                <w:b/>
                <w:sz w:val="24"/>
                <w:szCs w:val="24"/>
                <w:lang w:val="en-GB"/>
              </w:rPr>
            </w:pPr>
            <w:r>
              <w:rPr>
                <w:rFonts w:cs="Arial"/>
                <w:b/>
                <w:sz w:val="24"/>
                <w:szCs w:val="24"/>
                <w:lang w:val="en-GB"/>
              </w:rPr>
              <w:t xml:space="preserve"> </w:t>
            </w:r>
          </w:p>
        </w:tc>
        <w:tc>
          <w:tcPr>
            <w:tcW w:w="6521" w:type="dxa"/>
          </w:tcPr>
          <w:p w14:paraId="266089AC" w14:textId="77777777" w:rsidR="00407F39" w:rsidRPr="006234CB" w:rsidRDefault="00407F39" w:rsidP="00407F39">
            <w:pPr>
              <w:pStyle w:val="Header"/>
              <w:tabs>
                <w:tab w:val="clear" w:pos="4153"/>
                <w:tab w:val="clear" w:pos="8306"/>
              </w:tabs>
              <w:rPr>
                <w:rFonts w:cs="Arial"/>
                <w:lang w:val="en-GB"/>
              </w:rPr>
            </w:pPr>
          </w:p>
        </w:tc>
        <w:tc>
          <w:tcPr>
            <w:tcW w:w="1984" w:type="dxa"/>
          </w:tcPr>
          <w:p w14:paraId="1363901E" w14:textId="77777777" w:rsidR="00407F39" w:rsidRDefault="00407F39" w:rsidP="00407F39">
            <w:pPr>
              <w:rPr>
                <w:rFonts w:cs="Arial"/>
                <w:lang w:val="en-GB"/>
              </w:rPr>
            </w:pPr>
            <w:r>
              <w:rPr>
                <w:rFonts w:cs="Arial"/>
                <w:lang w:val="en-GB"/>
              </w:rPr>
              <w:t>09/11/2021 –</w:t>
            </w:r>
          </w:p>
          <w:p w14:paraId="608E5CEE" w14:textId="6D9C9434" w:rsidR="00407F39" w:rsidRDefault="00407F39" w:rsidP="00407F39">
            <w:pPr>
              <w:rPr>
                <w:rFonts w:cs="Arial"/>
                <w:lang w:val="en-GB"/>
              </w:rPr>
            </w:pPr>
            <w:r>
              <w:rPr>
                <w:rFonts w:cs="Arial"/>
                <w:lang w:val="en-GB"/>
              </w:rPr>
              <w:t>08/11/2025</w:t>
            </w:r>
          </w:p>
        </w:tc>
        <w:tc>
          <w:tcPr>
            <w:tcW w:w="3402" w:type="dxa"/>
          </w:tcPr>
          <w:p w14:paraId="5090014F" w14:textId="1F6B31F2" w:rsidR="00407F39" w:rsidRDefault="00407F39" w:rsidP="00407F39">
            <w:pPr>
              <w:rPr>
                <w:rFonts w:cs="Arial"/>
                <w:lang w:val="en-GB"/>
              </w:rPr>
            </w:pPr>
            <w:r>
              <w:rPr>
                <w:rFonts w:cs="Arial"/>
                <w:lang w:val="en-GB"/>
              </w:rPr>
              <w:t>Curriculum and Quality Committee and Remuneration Committee Member</w:t>
            </w:r>
          </w:p>
        </w:tc>
      </w:tr>
      <w:tr w:rsidR="00407F39" w14:paraId="66833958" w14:textId="77777777" w:rsidTr="00407F39">
        <w:trPr>
          <w:cantSplit/>
          <w:trHeight w:val="832"/>
        </w:trPr>
        <w:tc>
          <w:tcPr>
            <w:tcW w:w="647" w:type="dxa"/>
          </w:tcPr>
          <w:p w14:paraId="26823397" w14:textId="38D41D30" w:rsidR="00407F39" w:rsidRPr="00407F39" w:rsidRDefault="00407F39" w:rsidP="00407F39">
            <w:pPr>
              <w:ind w:right="-6"/>
              <w:rPr>
                <w:rFonts w:cs="Arial"/>
                <w:b/>
                <w:bCs/>
                <w:lang w:val="en-GB"/>
              </w:rPr>
            </w:pPr>
            <w:r w:rsidRPr="00407F39">
              <w:rPr>
                <w:rFonts w:cs="Arial"/>
                <w:b/>
                <w:bCs/>
                <w:lang w:val="en-GB"/>
              </w:rPr>
              <w:lastRenderedPageBreak/>
              <w:t>10</w:t>
            </w:r>
          </w:p>
        </w:tc>
        <w:tc>
          <w:tcPr>
            <w:tcW w:w="2835" w:type="dxa"/>
          </w:tcPr>
          <w:p w14:paraId="0B206931" w14:textId="77777777" w:rsidR="00407F39" w:rsidRDefault="00407F39" w:rsidP="00407F39">
            <w:pPr>
              <w:rPr>
                <w:rFonts w:cs="Arial"/>
                <w:b/>
                <w:sz w:val="24"/>
                <w:szCs w:val="24"/>
                <w:lang w:val="en-GB"/>
              </w:rPr>
            </w:pPr>
            <w:r>
              <w:rPr>
                <w:rFonts w:cs="Arial"/>
                <w:b/>
                <w:sz w:val="24"/>
                <w:szCs w:val="24"/>
                <w:lang w:val="en-GB"/>
              </w:rPr>
              <w:t>Ian Girling</w:t>
            </w:r>
          </w:p>
          <w:p w14:paraId="6F2C209B" w14:textId="77777777" w:rsidR="00FC175F" w:rsidRDefault="00FC175F" w:rsidP="00407F39">
            <w:pPr>
              <w:rPr>
                <w:rFonts w:cs="Arial"/>
                <w:b/>
                <w:sz w:val="24"/>
                <w:szCs w:val="24"/>
                <w:lang w:val="en-GB"/>
              </w:rPr>
            </w:pPr>
          </w:p>
          <w:p w14:paraId="1192CEB9" w14:textId="77777777" w:rsidR="00FC175F" w:rsidRDefault="00FC175F" w:rsidP="00407F39">
            <w:pPr>
              <w:rPr>
                <w:rFonts w:cs="Arial"/>
                <w:b/>
                <w:sz w:val="24"/>
                <w:szCs w:val="24"/>
                <w:lang w:val="en-GB"/>
              </w:rPr>
            </w:pPr>
          </w:p>
          <w:p w14:paraId="5C5A012A" w14:textId="77777777" w:rsidR="00FC175F" w:rsidRDefault="00FC175F" w:rsidP="00407F39">
            <w:pPr>
              <w:rPr>
                <w:rFonts w:cs="Arial"/>
                <w:b/>
                <w:sz w:val="24"/>
                <w:szCs w:val="24"/>
                <w:lang w:val="en-GB"/>
              </w:rPr>
            </w:pPr>
          </w:p>
          <w:p w14:paraId="6C01E7C4" w14:textId="48115796" w:rsidR="00FC175F" w:rsidRDefault="00FC175F" w:rsidP="00407F39">
            <w:pPr>
              <w:rPr>
                <w:rFonts w:cs="Arial"/>
                <w:b/>
                <w:sz w:val="24"/>
                <w:szCs w:val="24"/>
                <w:lang w:val="en-GB"/>
              </w:rPr>
            </w:pPr>
          </w:p>
        </w:tc>
        <w:tc>
          <w:tcPr>
            <w:tcW w:w="6521" w:type="dxa"/>
          </w:tcPr>
          <w:p w14:paraId="20254816" w14:textId="77777777" w:rsidR="00407F39" w:rsidRPr="006234CB" w:rsidRDefault="00407F39" w:rsidP="00407F39">
            <w:pPr>
              <w:pStyle w:val="Header"/>
              <w:tabs>
                <w:tab w:val="clear" w:pos="4153"/>
                <w:tab w:val="clear" w:pos="8306"/>
              </w:tabs>
              <w:rPr>
                <w:rFonts w:cs="Arial"/>
                <w:lang w:val="en-GB"/>
              </w:rPr>
            </w:pPr>
          </w:p>
        </w:tc>
        <w:tc>
          <w:tcPr>
            <w:tcW w:w="1984" w:type="dxa"/>
          </w:tcPr>
          <w:p w14:paraId="40F840EE" w14:textId="77777777" w:rsidR="00407F39" w:rsidRPr="00A8631D" w:rsidRDefault="00407F39" w:rsidP="00407F39">
            <w:pPr>
              <w:rPr>
                <w:rFonts w:cs="Arial"/>
                <w:lang w:val="en-GB"/>
              </w:rPr>
            </w:pPr>
            <w:r w:rsidRPr="00A8631D">
              <w:rPr>
                <w:rFonts w:cs="Arial"/>
                <w:lang w:val="en-GB"/>
              </w:rPr>
              <w:t>13/07/2021 –</w:t>
            </w:r>
          </w:p>
          <w:p w14:paraId="0EDFB518" w14:textId="77777777" w:rsidR="00407F39" w:rsidRPr="00A8631D" w:rsidRDefault="00407F39" w:rsidP="00407F39">
            <w:pPr>
              <w:rPr>
                <w:rFonts w:cs="Arial"/>
                <w:lang w:val="en-GB"/>
              </w:rPr>
            </w:pPr>
            <w:r>
              <w:rPr>
                <w:rFonts w:cs="Arial"/>
                <w:lang w:val="en-GB"/>
              </w:rPr>
              <w:t>12/07/2025</w:t>
            </w:r>
          </w:p>
          <w:p w14:paraId="514B2D76" w14:textId="77777777" w:rsidR="00407F39" w:rsidRDefault="00407F39" w:rsidP="00407F39">
            <w:pPr>
              <w:rPr>
                <w:rFonts w:cs="Arial"/>
                <w:lang w:val="en-GB"/>
              </w:rPr>
            </w:pPr>
          </w:p>
        </w:tc>
        <w:tc>
          <w:tcPr>
            <w:tcW w:w="3402" w:type="dxa"/>
          </w:tcPr>
          <w:p w14:paraId="4C1BEDEB" w14:textId="0DD8A409" w:rsidR="00407F39" w:rsidRDefault="00407F39" w:rsidP="00407F39">
            <w:pPr>
              <w:rPr>
                <w:rFonts w:cs="Arial"/>
                <w:lang w:val="en-GB"/>
              </w:rPr>
            </w:pPr>
            <w:r>
              <w:rPr>
                <w:rFonts w:cs="Arial"/>
                <w:lang w:val="en-GB"/>
              </w:rPr>
              <w:t>Audit Committee Member</w:t>
            </w:r>
          </w:p>
        </w:tc>
      </w:tr>
      <w:tr w:rsidR="00595BE7" w14:paraId="6BE1A972" w14:textId="77777777" w:rsidTr="00407F39">
        <w:trPr>
          <w:cantSplit/>
          <w:trHeight w:val="832"/>
        </w:trPr>
        <w:tc>
          <w:tcPr>
            <w:tcW w:w="647" w:type="dxa"/>
          </w:tcPr>
          <w:p w14:paraId="3D855DDF" w14:textId="50C6D548" w:rsidR="00595BE7" w:rsidRPr="00407F39" w:rsidRDefault="00595BE7" w:rsidP="00407F39">
            <w:pPr>
              <w:ind w:right="-6"/>
              <w:rPr>
                <w:rFonts w:cs="Arial"/>
                <w:b/>
                <w:bCs/>
                <w:lang w:val="en-GB"/>
              </w:rPr>
            </w:pPr>
            <w:r>
              <w:rPr>
                <w:rFonts w:cs="Arial"/>
                <w:b/>
                <w:bCs/>
                <w:lang w:val="en-GB"/>
              </w:rPr>
              <w:t>11</w:t>
            </w:r>
          </w:p>
        </w:tc>
        <w:tc>
          <w:tcPr>
            <w:tcW w:w="2835" w:type="dxa"/>
          </w:tcPr>
          <w:p w14:paraId="7D04A996" w14:textId="19429B44" w:rsidR="00595BE7" w:rsidRDefault="00595BE7" w:rsidP="00407F39">
            <w:pPr>
              <w:rPr>
                <w:rFonts w:cs="Arial"/>
                <w:b/>
                <w:sz w:val="24"/>
                <w:szCs w:val="24"/>
                <w:lang w:val="en-GB"/>
              </w:rPr>
            </w:pPr>
            <w:r>
              <w:rPr>
                <w:rFonts w:cs="Arial"/>
                <w:b/>
                <w:sz w:val="24"/>
                <w:szCs w:val="24"/>
                <w:lang w:val="en-GB"/>
              </w:rPr>
              <w:t>Chris Evans</w:t>
            </w:r>
          </w:p>
          <w:p w14:paraId="2B4B447D" w14:textId="0232FB1C" w:rsidR="009E79E8" w:rsidRDefault="009E79E8" w:rsidP="00407F39">
            <w:pPr>
              <w:rPr>
                <w:rFonts w:cs="Arial"/>
                <w:b/>
                <w:sz w:val="24"/>
                <w:szCs w:val="24"/>
                <w:lang w:val="en-GB"/>
              </w:rPr>
            </w:pPr>
            <w:r>
              <w:rPr>
                <w:rFonts w:cs="Arial"/>
                <w:b/>
                <w:noProof/>
                <w:sz w:val="24"/>
                <w:szCs w:val="24"/>
                <w:lang w:val="en-GB"/>
              </w:rPr>
              <w:drawing>
                <wp:inline distT="0" distB="0" distL="0" distR="0" wp14:anchorId="78D809EE" wp14:editId="3B64A2E4">
                  <wp:extent cx="1727835" cy="259016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7835" cy="2590165"/>
                          </a:xfrm>
                          <a:prstGeom prst="rect">
                            <a:avLst/>
                          </a:prstGeom>
                        </pic:spPr>
                      </pic:pic>
                    </a:graphicData>
                  </a:graphic>
                </wp:inline>
              </w:drawing>
            </w:r>
          </w:p>
          <w:p w14:paraId="6BB42010" w14:textId="77777777" w:rsidR="00FC175F" w:rsidRDefault="00FC175F" w:rsidP="00407F39">
            <w:pPr>
              <w:rPr>
                <w:rFonts w:cs="Arial"/>
                <w:b/>
                <w:sz w:val="24"/>
                <w:szCs w:val="24"/>
                <w:lang w:val="en-GB"/>
              </w:rPr>
            </w:pPr>
          </w:p>
          <w:p w14:paraId="2010F03E" w14:textId="77777777" w:rsidR="00FC175F" w:rsidRDefault="00FC175F" w:rsidP="00407F39">
            <w:pPr>
              <w:rPr>
                <w:rFonts w:cs="Arial"/>
                <w:b/>
                <w:sz w:val="24"/>
                <w:szCs w:val="24"/>
                <w:lang w:val="en-GB"/>
              </w:rPr>
            </w:pPr>
          </w:p>
          <w:p w14:paraId="74460727" w14:textId="77777777" w:rsidR="00FC175F" w:rsidRDefault="00FC175F" w:rsidP="00407F39">
            <w:pPr>
              <w:rPr>
                <w:rFonts w:cs="Arial"/>
                <w:b/>
                <w:sz w:val="24"/>
                <w:szCs w:val="24"/>
                <w:lang w:val="en-GB"/>
              </w:rPr>
            </w:pPr>
          </w:p>
          <w:p w14:paraId="406F0F0D" w14:textId="44DD2E4D" w:rsidR="00FC175F" w:rsidRDefault="00FC175F" w:rsidP="00407F39">
            <w:pPr>
              <w:rPr>
                <w:rFonts w:cs="Arial"/>
                <w:b/>
                <w:sz w:val="24"/>
                <w:szCs w:val="24"/>
                <w:lang w:val="en-GB"/>
              </w:rPr>
            </w:pPr>
          </w:p>
        </w:tc>
        <w:tc>
          <w:tcPr>
            <w:tcW w:w="6521" w:type="dxa"/>
          </w:tcPr>
          <w:p w14:paraId="7FA133CB" w14:textId="77777777" w:rsidR="00595BE7" w:rsidRPr="006234CB" w:rsidRDefault="00595BE7" w:rsidP="00407F39">
            <w:pPr>
              <w:pStyle w:val="Header"/>
              <w:tabs>
                <w:tab w:val="clear" w:pos="4153"/>
                <w:tab w:val="clear" w:pos="8306"/>
              </w:tabs>
              <w:rPr>
                <w:rFonts w:cs="Arial"/>
                <w:lang w:val="en-GB"/>
              </w:rPr>
            </w:pPr>
          </w:p>
        </w:tc>
        <w:tc>
          <w:tcPr>
            <w:tcW w:w="1984" w:type="dxa"/>
          </w:tcPr>
          <w:p w14:paraId="429A0FA1" w14:textId="77777777" w:rsidR="00323ECB" w:rsidRDefault="00323ECB" w:rsidP="00323ECB">
            <w:pPr>
              <w:rPr>
                <w:rFonts w:cs="Arial"/>
                <w:lang w:val="en-GB"/>
              </w:rPr>
            </w:pPr>
            <w:r>
              <w:rPr>
                <w:rFonts w:cs="Arial"/>
                <w:lang w:val="en-GB"/>
              </w:rPr>
              <w:t>12/07/2022 –</w:t>
            </w:r>
          </w:p>
          <w:p w14:paraId="664CFD49" w14:textId="2B565F8B" w:rsidR="00595BE7" w:rsidRPr="00A8631D" w:rsidRDefault="00323ECB" w:rsidP="00323ECB">
            <w:pPr>
              <w:rPr>
                <w:rFonts w:cs="Arial"/>
                <w:lang w:val="en-GB"/>
              </w:rPr>
            </w:pPr>
            <w:r>
              <w:rPr>
                <w:rFonts w:cs="Arial"/>
                <w:lang w:val="en-GB"/>
              </w:rPr>
              <w:t>11/07/2026</w:t>
            </w:r>
          </w:p>
        </w:tc>
        <w:tc>
          <w:tcPr>
            <w:tcW w:w="3402" w:type="dxa"/>
          </w:tcPr>
          <w:p w14:paraId="329DD42E" w14:textId="3401D690" w:rsidR="00595BE7" w:rsidRDefault="00323ECB" w:rsidP="00407F39">
            <w:pPr>
              <w:rPr>
                <w:rFonts w:cs="Arial"/>
                <w:lang w:val="en-GB"/>
              </w:rPr>
            </w:pPr>
            <w:r>
              <w:rPr>
                <w:rFonts w:cs="Arial"/>
                <w:lang w:val="en-GB"/>
              </w:rPr>
              <w:t>Finance and Resources Committee Member</w:t>
            </w:r>
          </w:p>
        </w:tc>
      </w:tr>
      <w:tr w:rsidR="00595BE7" w14:paraId="68F8ED01" w14:textId="77777777" w:rsidTr="00407F39">
        <w:trPr>
          <w:cantSplit/>
          <w:trHeight w:val="832"/>
        </w:trPr>
        <w:tc>
          <w:tcPr>
            <w:tcW w:w="647" w:type="dxa"/>
          </w:tcPr>
          <w:p w14:paraId="599543AA" w14:textId="3EED9EA8" w:rsidR="00595BE7" w:rsidRDefault="00595BE7" w:rsidP="00407F39">
            <w:pPr>
              <w:ind w:right="-6"/>
              <w:rPr>
                <w:rFonts w:cs="Arial"/>
                <w:b/>
                <w:bCs/>
                <w:lang w:val="en-GB"/>
              </w:rPr>
            </w:pPr>
            <w:r>
              <w:rPr>
                <w:rFonts w:cs="Arial"/>
                <w:b/>
                <w:bCs/>
                <w:lang w:val="en-GB"/>
              </w:rPr>
              <w:t>12.</w:t>
            </w:r>
          </w:p>
        </w:tc>
        <w:tc>
          <w:tcPr>
            <w:tcW w:w="2835" w:type="dxa"/>
          </w:tcPr>
          <w:p w14:paraId="71A0627C" w14:textId="77777777" w:rsidR="00595BE7" w:rsidRDefault="00595BE7" w:rsidP="00407F39">
            <w:pPr>
              <w:rPr>
                <w:rFonts w:cs="Arial"/>
                <w:b/>
                <w:sz w:val="24"/>
                <w:szCs w:val="24"/>
                <w:lang w:val="en-GB"/>
              </w:rPr>
            </w:pPr>
            <w:r>
              <w:rPr>
                <w:rFonts w:cs="Arial"/>
                <w:b/>
                <w:sz w:val="24"/>
                <w:szCs w:val="24"/>
                <w:lang w:val="en-GB"/>
              </w:rPr>
              <w:t>Geoff</w:t>
            </w:r>
            <w:r w:rsidR="00323ECB">
              <w:rPr>
                <w:rFonts w:cs="Arial"/>
                <w:b/>
                <w:sz w:val="24"/>
                <w:szCs w:val="24"/>
                <w:lang w:val="en-GB"/>
              </w:rPr>
              <w:t xml:space="preserve"> Channon</w:t>
            </w:r>
          </w:p>
          <w:p w14:paraId="5FC70085" w14:textId="77777777" w:rsidR="00FC175F" w:rsidRDefault="00FC175F" w:rsidP="00407F39">
            <w:pPr>
              <w:rPr>
                <w:rFonts w:cs="Arial"/>
                <w:b/>
                <w:sz w:val="24"/>
                <w:szCs w:val="24"/>
                <w:lang w:val="en-GB"/>
              </w:rPr>
            </w:pPr>
          </w:p>
          <w:p w14:paraId="74267E77" w14:textId="77777777" w:rsidR="00FC175F" w:rsidRDefault="00FC175F" w:rsidP="00407F39">
            <w:pPr>
              <w:rPr>
                <w:rFonts w:cs="Arial"/>
                <w:b/>
                <w:sz w:val="24"/>
                <w:szCs w:val="24"/>
                <w:lang w:val="en-GB"/>
              </w:rPr>
            </w:pPr>
          </w:p>
          <w:p w14:paraId="25F49CAE" w14:textId="77777777" w:rsidR="00FC175F" w:rsidRDefault="00FC175F" w:rsidP="00407F39">
            <w:pPr>
              <w:rPr>
                <w:rFonts w:cs="Arial"/>
                <w:b/>
                <w:sz w:val="24"/>
                <w:szCs w:val="24"/>
                <w:lang w:val="en-GB"/>
              </w:rPr>
            </w:pPr>
          </w:p>
          <w:p w14:paraId="4E51C33F" w14:textId="03CE8C9A" w:rsidR="00FC175F" w:rsidRDefault="00FC175F" w:rsidP="00407F39">
            <w:pPr>
              <w:rPr>
                <w:rFonts w:cs="Arial"/>
                <w:b/>
                <w:sz w:val="24"/>
                <w:szCs w:val="24"/>
                <w:lang w:val="en-GB"/>
              </w:rPr>
            </w:pPr>
          </w:p>
        </w:tc>
        <w:tc>
          <w:tcPr>
            <w:tcW w:w="6521" w:type="dxa"/>
          </w:tcPr>
          <w:p w14:paraId="31BC36B5" w14:textId="18E2D2F7" w:rsidR="00595BE7" w:rsidRPr="006234CB" w:rsidRDefault="00323ECB" w:rsidP="00407F39">
            <w:pPr>
              <w:pStyle w:val="Header"/>
              <w:tabs>
                <w:tab w:val="clear" w:pos="4153"/>
                <w:tab w:val="clear" w:pos="8306"/>
              </w:tabs>
              <w:rPr>
                <w:rFonts w:cs="Arial"/>
                <w:lang w:val="en-GB"/>
              </w:rPr>
            </w:pPr>
            <w:r>
              <w:rPr>
                <w:rFonts w:cs="Arial"/>
                <w:lang w:val="en-GB"/>
              </w:rPr>
              <w:t>Newly appointed to the Board.</w:t>
            </w:r>
          </w:p>
        </w:tc>
        <w:tc>
          <w:tcPr>
            <w:tcW w:w="1984" w:type="dxa"/>
          </w:tcPr>
          <w:p w14:paraId="14C7CBEB" w14:textId="7E552EE6" w:rsidR="00595BE7" w:rsidRDefault="00595BE7" w:rsidP="00407F39">
            <w:pPr>
              <w:rPr>
                <w:rFonts w:cs="Arial"/>
                <w:lang w:val="en-GB"/>
              </w:rPr>
            </w:pPr>
            <w:r>
              <w:rPr>
                <w:rFonts w:cs="Arial"/>
                <w:lang w:val="en-GB"/>
              </w:rPr>
              <w:t>13/12/2022 –</w:t>
            </w:r>
          </w:p>
          <w:p w14:paraId="24F519FA" w14:textId="4FBA3843" w:rsidR="00595BE7" w:rsidRDefault="00595BE7" w:rsidP="00407F39">
            <w:pPr>
              <w:rPr>
                <w:rFonts w:cs="Arial"/>
                <w:lang w:val="en-GB"/>
              </w:rPr>
            </w:pPr>
            <w:r>
              <w:rPr>
                <w:rFonts w:cs="Arial"/>
                <w:lang w:val="en-GB"/>
              </w:rPr>
              <w:t>12/12/2026</w:t>
            </w:r>
          </w:p>
          <w:p w14:paraId="1C8B8A09" w14:textId="30F07BBD" w:rsidR="00595BE7" w:rsidRPr="00A8631D" w:rsidRDefault="00595BE7" w:rsidP="00407F39">
            <w:pPr>
              <w:rPr>
                <w:rFonts w:cs="Arial"/>
                <w:lang w:val="en-GB"/>
              </w:rPr>
            </w:pPr>
          </w:p>
        </w:tc>
        <w:tc>
          <w:tcPr>
            <w:tcW w:w="3402" w:type="dxa"/>
          </w:tcPr>
          <w:p w14:paraId="303B2B4D" w14:textId="77777777" w:rsidR="00595BE7" w:rsidRDefault="00595BE7" w:rsidP="00407F39">
            <w:pPr>
              <w:rPr>
                <w:rFonts w:cs="Arial"/>
                <w:lang w:val="en-GB"/>
              </w:rPr>
            </w:pPr>
          </w:p>
        </w:tc>
      </w:tr>
      <w:tr w:rsidR="00407F39" w14:paraId="2ACE785A" w14:textId="77777777" w:rsidTr="00407F39">
        <w:trPr>
          <w:cantSplit/>
          <w:trHeight w:val="832"/>
        </w:trPr>
        <w:tc>
          <w:tcPr>
            <w:tcW w:w="647" w:type="dxa"/>
          </w:tcPr>
          <w:p w14:paraId="56E4A3B7" w14:textId="1492B55D" w:rsidR="00407F39" w:rsidRPr="00407F39" w:rsidRDefault="00407F39" w:rsidP="00407F39">
            <w:pPr>
              <w:ind w:right="-6"/>
              <w:rPr>
                <w:rFonts w:cs="Arial"/>
                <w:b/>
                <w:bCs/>
                <w:sz w:val="24"/>
                <w:szCs w:val="24"/>
                <w:lang w:val="en-GB"/>
              </w:rPr>
            </w:pPr>
            <w:r w:rsidRPr="00407F39">
              <w:rPr>
                <w:rFonts w:cs="Arial"/>
                <w:b/>
                <w:bCs/>
                <w:lang w:val="en-GB"/>
              </w:rPr>
              <w:t>1</w:t>
            </w:r>
            <w:r w:rsidR="00595BE7">
              <w:rPr>
                <w:rFonts w:cs="Arial"/>
                <w:b/>
                <w:bCs/>
                <w:lang w:val="en-GB"/>
              </w:rPr>
              <w:t>3</w:t>
            </w:r>
            <w:r w:rsidRPr="00407F39">
              <w:rPr>
                <w:rFonts w:cs="Arial"/>
                <w:b/>
                <w:bCs/>
                <w:sz w:val="24"/>
                <w:szCs w:val="24"/>
                <w:lang w:val="en-GB"/>
              </w:rPr>
              <w:t>.</w:t>
            </w:r>
          </w:p>
          <w:p w14:paraId="1C697621" w14:textId="77777777" w:rsidR="00407F39" w:rsidRPr="00407F39" w:rsidRDefault="00407F39" w:rsidP="00407F39">
            <w:pPr>
              <w:ind w:right="-6"/>
              <w:rPr>
                <w:rFonts w:cs="Arial"/>
                <w:b/>
                <w:bCs/>
                <w:sz w:val="24"/>
                <w:szCs w:val="24"/>
                <w:lang w:val="en-GB"/>
              </w:rPr>
            </w:pPr>
          </w:p>
        </w:tc>
        <w:tc>
          <w:tcPr>
            <w:tcW w:w="2835" w:type="dxa"/>
          </w:tcPr>
          <w:p w14:paraId="14E590E1" w14:textId="42388B55" w:rsidR="00407F39" w:rsidRPr="00823497" w:rsidRDefault="00407F39" w:rsidP="00407F39">
            <w:pPr>
              <w:rPr>
                <w:rFonts w:cs="Arial"/>
                <w:b/>
                <w:sz w:val="24"/>
                <w:szCs w:val="24"/>
                <w:lang w:val="en-GB"/>
              </w:rPr>
            </w:pPr>
            <w:r>
              <w:rPr>
                <w:rFonts w:cs="Arial"/>
                <w:b/>
                <w:sz w:val="24"/>
                <w:szCs w:val="24"/>
                <w:lang w:val="en-GB"/>
              </w:rPr>
              <w:t>Julia Howe</w:t>
            </w:r>
          </w:p>
          <w:p w14:paraId="45F3C6C1" w14:textId="342B838C" w:rsidR="00407F39" w:rsidRDefault="00407F39" w:rsidP="00407F39">
            <w:pPr>
              <w:rPr>
                <w:rFonts w:cs="Arial"/>
                <w:b/>
                <w:sz w:val="24"/>
                <w:szCs w:val="24"/>
                <w:lang w:val="en-GB"/>
              </w:rPr>
            </w:pPr>
            <w:r>
              <w:rPr>
                <w:rFonts w:cs="Arial"/>
                <w:b/>
                <w:sz w:val="24"/>
                <w:szCs w:val="24"/>
                <w:lang w:val="en-GB"/>
              </w:rPr>
              <w:t>Chief Executive</w:t>
            </w:r>
          </w:p>
          <w:p w14:paraId="04625E84" w14:textId="4CD09A76" w:rsidR="00FC175F" w:rsidRDefault="00FC175F" w:rsidP="00407F39">
            <w:pPr>
              <w:rPr>
                <w:rFonts w:cs="Arial"/>
                <w:b/>
                <w:sz w:val="24"/>
                <w:szCs w:val="24"/>
                <w:lang w:val="en-GB"/>
              </w:rPr>
            </w:pPr>
          </w:p>
          <w:p w14:paraId="79C276A8" w14:textId="77777777" w:rsidR="00FC175F" w:rsidRPr="00823497" w:rsidRDefault="00FC175F" w:rsidP="00407F39">
            <w:pPr>
              <w:rPr>
                <w:rFonts w:cs="Arial"/>
                <w:b/>
                <w:sz w:val="24"/>
                <w:szCs w:val="24"/>
                <w:lang w:val="en-GB"/>
              </w:rPr>
            </w:pPr>
          </w:p>
          <w:p w14:paraId="341CAABD" w14:textId="5A793964" w:rsidR="00407F39" w:rsidRPr="00823497" w:rsidRDefault="00407F39" w:rsidP="00407F39">
            <w:pPr>
              <w:rPr>
                <w:rFonts w:cs="Arial"/>
                <w:sz w:val="24"/>
                <w:szCs w:val="24"/>
                <w:lang w:val="en-GB"/>
              </w:rPr>
            </w:pPr>
          </w:p>
        </w:tc>
        <w:tc>
          <w:tcPr>
            <w:tcW w:w="6521" w:type="dxa"/>
          </w:tcPr>
          <w:p w14:paraId="4ACED938" w14:textId="0E461186" w:rsidR="00407F39" w:rsidRDefault="00407F39" w:rsidP="00407F39">
            <w:pPr>
              <w:rPr>
                <w:rFonts w:cs="Arial"/>
                <w:lang w:val="en-GB"/>
              </w:rPr>
            </w:pPr>
          </w:p>
        </w:tc>
        <w:tc>
          <w:tcPr>
            <w:tcW w:w="1984" w:type="dxa"/>
          </w:tcPr>
          <w:p w14:paraId="7C701AE6" w14:textId="1E53579F" w:rsidR="00407F39" w:rsidRDefault="00407F39" w:rsidP="00407F39">
            <w:pPr>
              <w:rPr>
                <w:rFonts w:cs="Arial"/>
                <w:lang w:val="en-GB"/>
              </w:rPr>
            </w:pPr>
            <w:r>
              <w:rPr>
                <w:rFonts w:cs="Arial"/>
                <w:lang w:val="en-GB"/>
              </w:rPr>
              <w:t>From 20</w:t>
            </w:r>
            <w:r w:rsidR="00595BE7">
              <w:rPr>
                <w:rFonts w:cs="Arial"/>
                <w:lang w:val="en-GB"/>
              </w:rPr>
              <w:t>20</w:t>
            </w:r>
          </w:p>
        </w:tc>
        <w:tc>
          <w:tcPr>
            <w:tcW w:w="3402" w:type="dxa"/>
          </w:tcPr>
          <w:p w14:paraId="73C4D66C" w14:textId="77777777" w:rsidR="00407F39" w:rsidRDefault="00407F39" w:rsidP="00407F39">
            <w:pPr>
              <w:rPr>
                <w:rFonts w:cs="Arial"/>
                <w:lang w:val="en-GB"/>
              </w:rPr>
            </w:pPr>
            <w:r>
              <w:rPr>
                <w:rFonts w:cs="Arial"/>
                <w:lang w:val="en-GB"/>
              </w:rPr>
              <w:t>Search and Governance</w:t>
            </w:r>
          </w:p>
          <w:p w14:paraId="6162EA96" w14:textId="77777777" w:rsidR="00407F39" w:rsidRDefault="00407F39" w:rsidP="00407F39">
            <w:pPr>
              <w:rPr>
                <w:rFonts w:cs="Arial"/>
                <w:lang w:val="en-GB"/>
              </w:rPr>
            </w:pPr>
            <w:r>
              <w:rPr>
                <w:rFonts w:cs="Arial"/>
                <w:lang w:val="en-GB"/>
              </w:rPr>
              <w:t>Committee</w:t>
            </w:r>
          </w:p>
        </w:tc>
      </w:tr>
      <w:tr w:rsidR="00407F39" w14:paraId="34BFDD6B" w14:textId="77777777" w:rsidTr="00407F39">
        <w:trPr>
          <w:cantSplit/>
        </w:trPr>
        <w:tc>
          <w:tcPr>
            <w:tcW w:w="647" w:type="dxa"/>
            <w:shd w:val="clear" w:color="auto" w:fill="auto"/>
          </w:tcPr>
          <w:p w14:paraId="4DEBD1D6" w14:textId="6D5946E2" w:rsidR="00407F39" w:rsidRDefault="00407F39" w:rsidP="00407F39">
            <w:pPr>
              <w:ind w:right="-6"/>
              <w:rPr>
                <w:rFonts w:cs="Arial"/>
                <w:lang w:val="en-GB"/>
              </w:rPr>
            </w:pPr>
            <w:r w:rsidRPr="00595BE7">
              <w:rPr>
                <w:rFonts w:cs="Arial"/>
                <w:b/>
                <w:bCs/>
                <w:lang w:val="en-GB"/>
              </w:rPr>
              <w:lastRenderedPageBreak/>
              <w:t>1</w:t>
            </w:r>
            <w:r w:rsidR="00595BE7">
              <w:rPr>
                <w:rFonts w:cs="Arial"/>
                <w:b/>
                <w:bCs/>
                <w:lang w:val="en-GB"/>
              </w:rPr>
              <w:t>4</w:t>
            </w:r>
            <w:r>
              <w:rPr>
                <w:rFonts w:cs="Arial"/>
                <w:lang w:val="en-GB"/>
              </w:rPr>
              <w:t>.</w:t>
            </w:r>
          </w:p>
        </w:tc>
        <w:tc>
          <w:tcPr>
            <w:tcW w:w="2835" w:type="dxa"/>
            <w:shd w:val="clear" w:color="auto" w:fill="auto"/>
          </w:tcPr>
          <w:p w14:paraId="6ADDE0F9" w14:textId="77777777" w:rsidR="00407F39" w:rsidRPr="00823497" w:rsidRDefault="00407F39" w:rsidP="00407F39">
            <w:pPr>
              <w:rPr>
                <w:rFonts w:cs="Arial"/>
                <w:b/>
                <w:sz w:val="24"/>
                <w:szCs w:val="24"/>
                <w:lang w:val="en-GB"/>
              </w:rPr>
            </w:pPr>
            <w:r w:rsidRPr="00823497">
              <w:rPr>
                <w:rFonts w:cs="Arial"/>
                <w:b/>
                <w:sz w:val="24"/>
                <w:szCs w:val="24"/>
                <w:lang w:val="en-GB"/>
              </w:rPr>
              <w:t>Peter Vowles</w:t>
            </w:r>
          </w:p>
          <w:p w14:paraId="5D0C8F51" w14:textId="77777777" w:rsidR="00407F39" w:rsidRPr="00823497" w:rsidRDefault="00407F39" w:rsidP="00407F39">
            <w:pPr>
              <w:rPr>
                <w:rFonts w:cs="Arial"/>
                <w:lang w:val="en-GB"/>
              </w:rPr>
            </w:pPr>
            <w:r w:rsidRPr="00823497">
              <w:rPr>
                <w:rFonts w:cs="Arial"/>
                <w:lang w:val="en-GB"/>
              </w:rPr>
              <w:t>Staff Member</w:t>
            </w:r>
          </w:p>
          <w:p w14:paraId="45E2EEC4" w14:textId="2E302730" w:rsidR="00407F39" w:rsidRDefault="009E79E8" w:rsidP="00407F39">
            <w:pPr>
              <w:rPr>
                <w:rFonts w:cs="Arial"/>
                <w:lang w:val="en-GB"/>
              </w:rPr>
            </w:pPr>
            <w:r>
              <w:rPr>
                <w:rFonts w:cs="Arial"/>
                <w:noProof/>
                <w:lang w:val="en-GB"/>
              </w:rPr>
              <w:drawing>
                <wp:inline distT="0" distB="0" distL="0" distR="0" wp14:anchorId="085C335C" wp14:editId="1F526046">
                  <wp:extent cx="1727835" cy="263398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7835" cy="2633980"/>
                          </a:xfrm>
                          <a:prstGeom prst="rect">
                            <a:avLst/>
                          </a:prstGeom>
                        </pic:spPr>
                      </pic:pic>
                    </a:graphicData>
                  </a:graphic>
                </wp:inline>
              </w:drawing>
            </w:r>
          </w:p>
          <w:p w14:paraId="2DEEB4F7" w14:textId="77777777" w:rsidR="00407F39" w:rsidRPr="008F2F80" w:rsidRDefault="00407F39" w:rsidP="00407F39">
            <w:pPr>
              <w:rPr>
                <w:rFonts w:cs="Arial"/>
                <w:lang w:val="en-GB"/>
              </w:rPr>
            </w:pPr>
          </w:p>
        </w:tc>
        <w:tc>
          <w:tcPr>
            <w:tcW w:w="6521" w:type="dxa"/>
            <w:shd w:val="clear" w:color="auto" w:fill="auto"/>
          </w:tcPr>
          <w:p w14:paraId="39A12074" w14:textId="77777777" w:rsidR="00407F39" w:rsidRDefault="00407F39" w:rsidP="00407F39">
            <w:pPr>
              <w:rPr>
                <w:rFonts w:cs="Arial"/>
                <w:lang w:val="en-GB"/>
              </w:rPr>
            </w:pPr>
            <w:r w:rsidRPr="00560D5A">
              <w:rPr>
                <w:rFonts w:cs="Arial"/>
                <w:lang w:val="en-GB"/>
              </w:rPr>
              <w:t>Peter has worked in further education for over forty years - in Fiji, Birmingham and Luton before coming to Weymouth.  His roles at Weymouth College, as Schools Officer and Student Liaison Officer, bring him into contact with staff and students across the college and with local schools and organisations.  He organises Primary College and Careers College for over 3,000 children each year.</w:t>
            </w:r>
          </w:p>
        </w:tc>
        <w:tc>
          <w:tcPr>
            <w:tcW w:w="1984" w:type="dxa"/>
            <w:shd w:val="clear" w:color="auto" w:fill="auto"/>
          </w:tcPr>
          <w:p w14:paraId="7566C8DF" w14:textId="77777777" w:rsidR="00407F39" w:rsidRPr="00662263" w:rsidRDefault="00407F39" w:rsidP="00407F39">
            <w:pPr>
              <w:rPr>
                <w:rFonts w:cs="Arial"/>
                <w:lang w:val="en-GB"/>
              </w:rPr>
            </w:pPr>
            <w:r>
              <w:rPr>
                <w:rFonts w:cs="Arial"/>
                <w:lang w:val="en-GB"/>
              </w:rPr>
              <w:t xml:space="preserve">15 </w:t>
            </w:r>
            <w:r w:rsidRPr="00662263">
              <w:rPr>
                <w:rFonts w:cs="Arial"/>
                <w:lang w:val="en-GB"/>
              </w:rPr>
              <w:t>M</w:t>
            </w:r>
            <w:r>
              <w:rPr>
                <w:rFonts w:cs="Arial"/>
                <w:lang w:val="en-GB"/>
              </w:rPr>
              <w:t>ay 2018</w:t>
            </w:r>
          </w:p>
          <w:p w14:paraId="0334FED6" w14:textId="77777777" w:rsidR="00407F39" w:rsidRDefault="00407F39" w:rsidP="00407F39">
            <w:pPr>
              <w:rPr>
                <w:rFonts w:cs="Arial"/>
                <w:lang w:val="en-GB"/>
              </w:rPr>
            </w:pPr>
            <w:r>
              <w:rPr>
                <w:rFonts w:cs="Arial"/>
                <w:lang w:val="en-GB"/>
              </w:rPr>
              <w:t>to 16 May 2022</w:t>
            </w:r>
          </w:p>
        </w:tc>
        <w:tc>
          <w:tcPr>
            <w:tcW w:w="3402" w:type="dxa"/>
            <w:shd w:val="clear" w:color="auto" w:fill="auto"/>
          </w:tcPr>
          <w:p w14:paraId="232119E8" w14:textId="77777777" w:rsidR="00407F39" w:rsidRDefault="00407F39" w:rsidP="00407F39">
            <w:pPr>
              <w:rPr>
                <w:rFonts w:cs="Arial"/>
                <w:lang w:val="en-GB"/>
              </w:rPr>
            </w:pPr>
            <w:r>
              <w:rPr>
                <w:rFonts w:cs="Arial"/>
                <w:lang w:val="en-GB"/>
              </w:rPr>
              <w:t>Search and Governance</w:t>
            </w:r>
          </w:p>
          <w:p w14:paraId="47EB9BAB" w14:textId="77777777" w:rsidR="00407F39" w:rsidRDefault="00407F39" w:rsidP="00407F39">
            <w:pPr>
              <w:rPr>
                <w:rFonts w:cs="Arial"/>
                <w:lang w:val="en-GB"/>
              </w:rPr>
            </w:pPr>
            <w:r>
              <w:rPr>
                <w:rFonts w:cs="Arial"/>
                <w:lang w:val="en-GB"/>
              </w:rPr>
              <w:t>Committee</w:t>
            </w:r>
          </w:p>
        </w:tc>
      </w:tr>
      <w:tr w:rsidR="00595BE7" w14:paraId="03A57657" w14:textId="77777777" w:rsidTr="00407F39">
        <w:trPr>
          <w:cantSplit/>
        </w:trPr>
        <w:tc>
          <w:tcPr>
            <w:tcW w:w="647" w:type="dxa"/>
            <w:shd w:val="clear" w:color="auto" w:fill="auto"/>
          </w:tcPr>
          <w:p w14:paraId="591319C8" w14:textId="6EA38C99" w:rsidR="00595BE7" w:rsidRPr="00595BE7" w:rsidRDefault="00595BE7" w:rsidP="00407F39">
            <w:pPr>
              <w:ind w:right="-6"/>
              <w:rPr>
                <w:rFonts w:cs="Arial"/>
                <w:b/>
                <w:bCs/>
                <w:lang w:val="en-GB"/>
              </w:rPr>
            </w:pPr>
            <w:r w:rsidRPr="00595BE7">
              <w:rPr>
                <w:rFonts w:cs="Arial"/>
                <w:b/>
                <w:bCs/>
                <w:lang w:val="en-GB"/>
              </w:rPr>
              <w:t>1</w:t>
            </w:r>
            <w:r>
              <w:rPr>
                <w:rFonts w:cs="Arial"/>
                <w:b/>
                <w:bCs/>
                <w:lang w:val="en-GB"/>
              </w:rPr>
              <w:t>5.</w:t>
            </w:r>
          </w:p>
        </w:tc>
        <w:tc>
          <w:tcPr>
            <w:tcW w:w="2835" w:type="dxa"/>
            <w:shd w:val="clear" w:color="auto" w:fill="auto"/>
          </w:tcPr>
          <w:p w14:paraId="487CB79C" w14:textId="77777777" w:rsidR="00595BE7" w:rsidRDefault="00595BE7" w:rsidP="00407F39">
            <w:pPr>
              <w:rPr>
                <w:rFonts w:cs="Arial"/>
                <w:b/>
                <w:sz w:val="24"/>
                <w:szCs w:val="24"/>
                <w:lang w:val="en-GB"/>
              </w:rPr>
            </w:pPr>
            <w:r>
              <w:rPr>
                <w:rFonts w:cs="Arial"/>
                <w:b/>
                <w:sz w:val="24"/>
                <w:szCs w:val="24"/>
                <w:lang w:val="en-GB"/>
              </w:rPr>
              <w:t>Second Staff Member</w:t>
            </w:r>
          </w:p>
          <w:p w14:paraId="4CD0E1CD" w14:textId="728949DE" w:rsidR="00595BE7" w:rsidRPr="00823497" w:rsidRDefault="00595BE7" w:rsidP="00407F39">
            <w:pPr>
              <w:rPr>
                <w:rFonts w:cs="Arial"/>
                <w:b/>
                <w:sz w:val="24"/>
                <w:szCs w:val="24"/>
                <w:lang w:val="en-GB"/>
              </w:rPr>
            </w:pPr>
            <w:r>
              <w:rPr>
                <w:rFonts w:cs="Arial"/>
                <w:b/>
                <w:sz w:val="24"/>
                <w:szCs w:val="24"/>
                <w:lang w:val="en-GB"/>
              </w:rPr>
              <w:t>Vacancy</w:t>
            </w:r>
          </w:p>
        </w:tc>
        <w:tc>
          <w:tcPr>
            <w:tcW w:w="6521" w:type="dxa"/>
            <w:shd w:val="clear" w:color="auto" w:fill="auto"/>
          </w:tcPr>
          <w:p w14:paraId="255DFA21" w14:textId="77777777" w:rsidR="00595BE7" w:rsidRDefault="00595BE7" w:rsidP="00407F39">
            <w:pPr>
              <w:rPr>
                <w:rFonts w:cs="Arial"/>
                <w:lang w:val="en-GB"/>
              </w:rPr>
            </w:pPr>
            <w:r>
              <w:rPr>
                <w:rFonts w:cs="Arial"/>
                <w:lang w:val="en-GB"/>
              </w:rPr>
              <w:t>Election planned for January/\February 2023</w:t>
            </w:r>
          </w:p>
          <w:p w14:paraId="522C4AAE" w14:textId="77777777" w:rsidR="00595BE7" w:rsidRDefault="00595BE7" w:rsidP="00407F39">
            <w:pPr>
              <w:rPr>
                <w:rFonts w:cs="Arial"/>
                <w:lang w:val="en-GB"/>
              </w:rPr>
            </w:pPr>
          </w:p>
          <w:p w14:paraId="2D784F82" w14:textId="77777777" w:rsidR="00595BE7" w:rsidRDefault="00595BE7" w:rsidP="00407F39">
            <w:pPr>
              <w:rPr>
                <w:rFonts w:cs="Arial"/>
                <w:lang w:val="en-GB"/>
              </w:rPr>
            </w:pPr>
          </w:p>
          <w:p w14:paraId="35F68B39" w14:textId="77777777" w:rsidR="00595BE7" w:rsidRDefault="00595BE7" w:rsidP="00407F39">
            <w:pPr>
              <w:rPr>
                <w:rFonts w:cs="Arial"/>
                <w:lang w:val="en-GB"/>
              </w:rPr>
            </w:pPr>
          </w:p>
          <w:p w14:paraId="37250134" w14:textId="77777777" w:rsidR="00595BE7" w:rsidRDefault="00595BE7" w:rsidP="00407F39">
            <w:pPr>
              <w:rPr>
                <w:rFonts w:cs="Arial"/>
                <w:lang w:val="en-GB"/>
              </w:rPr>
            </w:pPr>
          </w:p>
          <w:p w14:paraId="04734EA4" w14:textId="4E47E4E5" w:rsidR="00595BE7" w:rsidRPr="00560D5A" w:rsidRDefault="00595BE7" w:rsidP="00407F39">
            <w:pPr>
              <w:rPr>
                <w:rFonts w:cs="Arial"/>
                <w:lang w:val="en-GB"/>
              </w:rPr>
            </w:pPr>
          </w:p>
        </w:tc>
        <w:tc>
          <w:tcPr>
            <w:tcW w:w="1984" w:type="dxa"/>
            <w:shd w:val="clear" w:color="auto" w:fill="auto"/>
          </w:tcPr>
          <w:p w14:paraId="569CA2E6" w14:textId="77777777" w:rsidR="00595BE7" w:rsidRDefault="00595BE7" w:rsidP="00407F39">
            <w:pPr>
              <w:rPr>
                <w:rFonts w:cs="Arial"/>
                <w:lang w:val="en-GB"/>
              </w:rPr>
            </w:pPr>
          </w:p>
        </w:tc>
        <w:tc>
          <w:tcPr>
            <w:tcW w:w="3402" w:type="dxa"/>
            <w:shd w:val="clear" w:color="auto" w:fill="auto"/>
          </w:tcPr>
          <w:p w14:paraId="522229AB" w14:textId="77777777" w:rsidR="00595BE7" w:rsidRDefault="00595BE7" w:rsidP="00407F39">
            <w:pPr>
              <w:rPr>
                <w:rFonts w:cs="Arial"/>
                <w:lang w:val="en-GB"/>
              </w:rPr>
            </w:pPr>
          </w:p>
        </w:tc>
      </w:tr>
      <w:tr w:rsidR="00595BE7" w14:paraId="0D7DFA1F" w14:textId="77777777" w:rsidTr="00407F39">
        <w:trPr>
          <w:cantSplit/>
        </w:trPr>
        <w:tc>
          <w:tcPr>
            <w:tcW w:w="647" w:type="dxa"/>
            <w:shd w:val="clear" w:color="auto" w:fill="auto"/>
          </w:tcPr>
          <w:p w14:paraId="26125AA3" w14:textId="08DF03DB" w:rsidR="00595BE7" w:rsidRPr="00595BE7" w:rsidRDefault="00595BE7" w:rsidP="00407F39">
            <w:pPr>
              <w:ind w:right="-6"/>
              <w:rPr>
                <w:rFonts w:cs="Arial"/>
                <w:b/>
                <w:bCs/>
                <w:lang w:val="en-GB"/>
              </w:rPr>
            </w:pPr>
            <w:r>
              <w:rPr>
                <w:rFonts w:cs="Arial"/>
                <w:b/>
                <w:bCs/>
                <w:lang w:val="en-GB"/>
              </w:rPr>
              <w:lastRenderedPageBreak/>
              <w:t>16.</w:t>
            </w:r>
          </w:p>
        </w:tc>
        <w:tc>
          <w:tcPr>
            <w:tcW w:w="2835" w:type="dxa"/>
            <w:shd w:val="clear" w:color="auto" w:fill="auto"/>
          </w:tcPr>
          <w:p w14:paraId="69C6E1B8" w14:textId="77777777" w:rsidR="00595BE7" w:rsidRDefault="00595BE7" w:rsidP="00407F39">
            <w:pPr>
              <w:rPr>
                <w:rFonts w:cs="Arial"/>
                <w:b/>
                <w:sz w:val="24"/>
                <w:szCs w:val="24"/>
                <w:lang w:val="en-GB"/>
              </w:rPr>
            </w:pPr>
            <w:r>
              <w:rPr>
                <w:rFonts w:cs="Arial"/>
                <w:b/>
                <w:sz w:val="24"/>
                <w:szCs w:val="24"/>
                <w:lang w:val="en-GB"/>
              </w:rPr>
              <w:t>Teagan Brissett</w:t>
            </w:r>
          </w:p>
          <w:p w14:paraId="31CB756F" w14:textId="30171240" w:rsidR="00595BE7" w:rsidRDefault="00595BE7" w:rsidP="00407F39">
            <w:pPr>
              <w:rPr>
                <w:rFonts w:cs="Arial"/>
                <w:b/>
                <w:sz w:val="24"/>
                <w:szCs w:val="24"/>
                <w:lang w:val="en-GB"/>
              </w:rPr>
            </w:pPr>
            <w:r>
              <w:rPr>
                <w:rFonts w:cs="Arial"/>
                <w:b/>
                <w:sz w:val="24"/>
                <w:szCs w:val="24"/>
                <w:lang w:val="en-GB"/>
              </w:rPr>
              <w:t>Student Member</w:t>
            </w:r>
          </w:p>
          <w:p w14:paraId="0023FF4A" w14:textId="36442763" w:rsidR="00323ECB" w:rsidRDefault="00323ECB" w:rsidP="00407F39">
            <w:pPr>
              <w:rPr>
                <w:rFonts w:cs="Arial"/>
                <w:b/>
                <w:sz w:val="24"/>
                <w:szCs w:val="24"/>
                <w:lang w:val="en-GB"/>
              </w:rPr>
            </w:pPr>
          </w:p>
          <w:p w14:paraId="6FA7BF27" w14:textId="4296CD9C" w:rsidR="009E79E8" w:rsidRDefault="009E79E8" w:rsidP="00407F39">
            <w:pPr>
              <w:rPr>
                <w:rFonts w:cs="Arial"/>
                <w:b/>
                <w:sz w:val="24"/>
                <w:szCs w:val="24"/>
                <w:lang w:val="en-GB"/>
              </w:rPr>
            </w:pPr>
            <w:r>
              <w:rPr>
                <w:rFonts w:cs="Arial"/>
                <w:b/>
                <w:noProof/>
                <w:sz w:val="24"/>
                <w:szCs w:val="24"/>
                <w:lang w:val="en-GB"/>
              </w:rPr>
              <w:drawing>
                <wp:inline distT="0" distB="0" distL="0" distR="0" wp14:anchorId="2E5AAD71" wp14:editId="57966CC2">
                  <wp:extent cx="1727835" cy="259016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27835" cy="2590165"/>
                          </a:xfrm>
                          <a:prstGeom prst="rect">
                            <a:avLst/>
                          </a:prstGeom>
                        </pic:spPr>
                      </pic:pic>
                    </a:graphicData>
                  </a:graphic>
                </wp:inline>
              </w:drawing>
            </w:r>
          </w:p>
          <w:p w14:paraId="292BD551" w14:textId="1CF3031F" w:rsidR="00595BE7" w:rsidRDefault="00595BE7" w:rsidP="00407F39">
            <w:pPr>
              <w:rPr>
                <w:rFonts w:cs="Arial"/>
                <w:b/>
                <w:sz w:val="24"/>
                <w:szCs w:val="24"/>
                <w:lang w:val="en-GB"/>
              </w:rPr>
            </w:pPr>
          </w:p>
        </w:tc>
        <w:tc>
          <w:tcPr>
            <w:tcW w:w="6521" w:type="dxa"/>
            <w:shd w:val="clear" w:color="auto" w:fill="auto"/>
          </w:tcPr>
          <w:p w14:paraId="11A33D73" w14:textId="77777777" w:rsidR="00595BE7" w:rsidRDefault="00595BE7" w:rsidP="00407F39">
            <w:pPr>
              <w:rPr>
                <w:rFonts w:cs="Arial"/>
                <w:lang w:val="en-GB"/>
              </w:rPr>
            </w:pPr>
          </w:p>
        </w:tc>
        <w:tc>
          <w:tcPr>
            <w:tcW w:w="1984" w:type="dxa"/>
            <w:shd w:val="clear" w:color="auto" w:fill="auto"/>
          </w:tcPr>
          <w:p w14:paraId="3E792105" w14:textId="5513D316" w:rsidR="00595BE7" w:rsidRDefault="00595BE7" w:rsidP="00407F39">
            <w:pPr>
              <w:rPr>
                <w:rFonts w:cs="Arial"/>
                <w:lang w:val="en-GB"/>
              </w:rPr>
            </w:pPr>
            <w:r>
              <w:rPr>
                <w:rFonts w:cs="Arial"/>
                <w:lang w:val="en-GB"/>
              </w:rPr>
              <w:t>From November 2021</w:t>
            </w:r>
          </w:p>
        </w:tc>
        <w:tc>
          <w:tcPr>
            <w:tcW w:w="3402" w:type="dxa"/>
            <w:shd w:val="clear" w:color="auto" w:fill="auto"/>
          </w:tcPr>
          <w:p w14:paraId="47F49827" w14:textId="77777777" w:rsidR="00595BE7" w:rsidRDefault="00595BE7" w:rsidP="00407F39">
            <w:pPr>
              <w:rPr>
                <w:rFonts w:cs="Arial"/>
                <w:lang w:val="en-GB"/>
              </w:rPr>
            </w:pPr>
          </w:p>
        </w:tc>
      </w:tr>
      <w:tr w:rsidR="00595BE7" w14:paraId="6BE4B6DA" w14:textId="77777777" w:rsidTr="00407F39">
        <w:trPr>
          <w:cantSplit/>
        </w:trPr>
        <w:tc>
          <w:tcPr>
            <w:tcW w:w="647" w:type="dxa"/>
            <w:shd w:val="clear" w:color="auto" w:fill="auto"/>
          </w:tcPr>
          <w:p w14:paraId="54B7E3A6" w14:textId="3031F630" w:rsidR="00595BE7" w:rsidRPr="00595BE7" w:rsidRDefault="00595BE7" w:rsidP="00407F39">
            <w:pPr>
              <w:ind w:right="-6"/>
              <w:rPr>
                <w:rFonts w:cs="Arial"/>
                <w:b/>
                <w:bCs/>
                <w:lang w:val="en-GB"/>
              </w:rPr>
            </w:pPr>
            <w:r>
              <w:rPr>
                <w:rFonts w:cs="Arial"/>
                <w:b/>
                <w:bCs/>
                <w:lang w:val="en-GB"/>
              </w:rPr>
              <w:t>17.</w:t>
            </w:r>
          </w:p>
        </w:tc>
        <w:tc>
          <w:tcPr>
            <w:tcW w:w="2835" w:type="dxa"/>
            <w:shd w:val="clear" w:color="auto" w:fill="auto"/>
          </w:tcPr>
          <w:p w14:paraId="5928AF8B" w14:textId="77777777" w:rsidR="00595BE7" w:rsidRDefault="00595BE7" w:rsidP="00407F39">
            <w:pPr>
              <w:rPr>
                <w:rFonts w:cs="Arial"/>
                <w:b/>
                <w:sz w:val="24"/>
                <w:szCs w:val="24"/>
                <w:lang w:val="en-GB"/>
              </w:rPr>
            </w:pPr>
            <w:r>
              <w:rPr>
                <w:rFonts w:cs="Arial"/>
                <w:b/>
                <w:sz w:val="24"/>
                <w:szCs w:val="24"/>
                <w:lang w:val="en-GB"/>
              </w:rPr>
              <w:t>Sarah Limm</w:t>
            </w:r>
          </w:p>
          <w:p w14:paraId="389DE8A6" w14:textId="09AD51D3" w:rsidR="00595BE7" w:rsidRDefault="00595BE7" w:rsidP="00407F39">
            <w:pPr>
              <w:rPr>
                <w:rFonts w:cs="Arial"/>
                <w:b/>
                <w:sz w:val="24"/>
                <w:szCs w:val="24"/>
                <w:lang w:val="en-GB"/>
              </w:rPr>
            </w:pPr>
            <w:r>
              <w:rPr>
                <w:rFonts w:cs="Arial"/>
                <w:b/>
                <w:sz w:val="24"/>
                <w:szCs w:val="24"/>
                <w:lang w:val="en-GB"/>
              </w:rPr>
              <w:t xml:space="preserve">Student Member </w:t>
            </w:r>
          </w:p>
          <w:p w14:paraId="6B04D6CF" w14:textId="77777777" w:rsidR="00595BE7" w:rsidRDefault="00595BE7" w:rsidP="00407F39">
            <w:pPr>
              <w:rPr>
                <w:rFonts w:cs="Arial"/>
                <w:b/>
                <w:sz w:val="24"/>
                <w:szCs w:val="24"/>
                <w:lang w:val="en-GB"/>
              </w:rPr>
            </w:pPr>
          </w:p>
          <w:p w14:paraId="2DA5380A" w14:textId="00056BCA" w:rsidR="00323ECB" w:rsidRDefault="00323ECB" w:rsidP="00407F39">
            <w:pPr>
              <w:rPr>
                <w:rFonts w:cs="Arial"/>
                <w:b/>
                <w:sz w:val="24"/>
                <w:szCs w:val="24"/>
                <w:lang w:val="en-GB"/>
              </w:rPr>
            </w:pPr>
          </w:p>
        </w:tc>
        <w:tc>
          <w:tcPr>
            <w:tcW w:w="6521" w:type="dxa"/>
            <w:shd w:val="clear" w:color="auto" w:fill="auto"/>
          </w:tcPr>
          <w:p w14:paraId="36639E37" w14:textId="77777777" w:rsidR="00595BE7" w:rsidRDefault="00595BE7" w:rsidP="00407F39">
            <w:pPr>
              <w:rPr>
                <w:rFonts w:cs="Arial"/>
                <w:lang w:val="en-GB"/>
              </w:rPr>
            </w:pPr>
          </w:p>
        </w:tc>
        <w:tc>
          <w:tcPr>
            <w:tcW w:w="1984" w:type="dxa"/>
            <w:shd w:val="clear" w:color="auto" w:fill="auto"/>
          </w:tcPr>
          <w:p w14:paraId="26B981DE" w14:textId="4B4E36F4" w:rsidR="00595BE7" w:rsidRDefault="00595BE7" w:rsidP="00407F39">
            <w:pPr>
              <w:rPr>
                <w:rFonts w:cs="Arial"/>
                <w:lang w:val="en-GB"/>
              </w:rPr>
            </w:pPr>
            <w:r>
              <w:rPr>
                <w:rFonts w:cs="Arial"/>
                <w:lang w:val="en-GB"/>
              </w:rPr>
              <w:t>From December 2022</w:t>
            </w:r>
          </w:p>
        </w:tc>
        <w:tc>
          <w:tcPr>
            <w:tcW w:w="3402" w:type="dxa"/>
            <w:shd w:val="clear" w:color="auto" w:fill="auto"/>
          </w:tcPr>
          <w:p w14:paraId="35B7EBFA" w14:textId="77777777" w:rsidR="00595BE7" w:rsidRDefault="00595BE7" w:rsidP="00407F39">
            <w:pPr>
              <w:rPr>
                <w:rFonts w:cs="Arial"/>
                <w:lang w:val="en-GB"/>
              </w:rPr>
            </w:pPr>
          </w:p>
        </w:tc>
      </w:tr>
      <w:tr w:rsidR="00595BE7" w14:paraId="69609C72" w14:textId="77777777" w:rsidTr="009A102C">
        <w:tc>
          <w:tcPr>
            <w:tcW w:w="3482" w:type="dxa"/>
            <w:gridSpan w:val="2"/>
          </w:tcPr>
          <w:p w14:paraId="51811FE6" w14:textId="77777777" w:rsidR="00595BE7" w:rsidRPr="00823497" w:rsidRDefault="00595BE7" w:rsidP="00407F39">
            <w:pPr>
              <w:rPr>
                <w:rFonts w:cs="Arial"/>
                <w:b/>
                <w:sz w:val="24"/>
                <w:szCs w:val="24"/>
                <w:lang w:val="en-GB"/>
              </w:rPr>
            </w:pPr>
            <w:r w:rsidRPr="00823497">
              <w:rPr>
                <w:rFonts w:cs="Arial"/>
                <w:b/>
                <w:sz w:val="24"/>
                <w:szCs w:val="24"/>
                <w:lang w:val="en-GB"/>
              </w:rPr>
              <w:t xml:space="preserve">Jenny </w:t>
            </w:r>
            <w:proofErr w:type="spellStart"/>
            <w:r w:rsidRPr="00823497">
              <w:rPr>
                <w:rFonts w:cs="Arial"/>
                <w:b/>
                <w:sz w:val="24"/>
                <w:szCs w:val="24"/>
                <w:lang w:val="en-GB"/>
              </w:rPr>
              <w:t>Stiling</w:t>
            </w:r>
            <w:proofErr w:type="spellEnd"/>
          </w:p>
          <w:p w14:paraId="61B194B1" w14:textId="77777777" w:rsidR="00595BE7" w:rsidRPr="00823497" w:rsidRDefault="00595BE7" w:rsidP="00407F39">
            <w:pPr>
              <w:rPr>
                <w:rFonts w:cs="Arial"/>
                <w:sz w:val="24"/>
                <w:szCs w:val="24"/>
                <w:lang w:val="en-GB"/>
              </w:rPr>
            </w:pPr>
            <w:r w:rsidRPr="00823497">
              <w:rPr>
                <w:rFonts w:cs="Arial"/>
                <w:sz w:val="24"/>
                <w:szCs w:val="24"/>
                <w:lang w:val="en-GB"/>
              </w:rPr>
              <w:t>Associate/Co-opted Member</w:t>
            </w:r>
          </w:p>
          <w:p w14:paraId="74A237D8" w14:textId="77777777" w:rsidR="00595BE7" w:rsidRPr="00823497" w:rsidRDefault="00595BE7" w:rsidP="00407F39">
            <w:pPr>
              <w:rPr>
                <w:rFonts w:cs="Arial"/>
                <w:b/>
                <w:sz w:val="24"/>
                <w:szCs w:val="24"/>
                <w:lang w:val="en-GB"/>
              </w:rPr>
            </w:pPr>
          </w:p>
          <w:p w14:paraId="26A95581" w14:textId="21509D62" w:rsidR="00595BE7" w:rsidRPr="00823497" w:rsidRDefault="009E79E8" w:rsidP="00407F39">
            <w:pPr>
              <w:rPr>
                <w:rFonts w:cs="Arial"/>
                <w:sz w:val="24"/>
                <w:szCs w:val="24"/>
                <w:lang w:val="en-GB"/>
              </w:rPr>
            </w:pPr>
            <w:r>
              <w:rPr>
                <w:rFonts w:cs="Arial"/>
                <w:noProof/>
                <w:sz w:val="24"/>
                <w:szCs w:val="24"/>
                <w:lang w:val="en-GB"/>
              </w:rPr>
              <w:lastRenderedPageBreak/>
              <w:drawing>
                <wp:inline distT="0" distB="0" distL="0" distR="0" wp14:anchorId="2CB27C30" wp14:editId="63AC5395">
                  <wp:extent cx="2138680" cy="3206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38680" cy="3206115"/>
                          </a:xfrm>
                          <a:prstGeom prst="rect">
                            <a:avLst/>
                          </a:prstGeom>
                        </pic:spPr>
                      </pic:pic>
                    </a:graphicData>
                  </a:graphic>
                </wp:inline>
              </w:drawing>
            </w:r>
          </w:p>
          <w:p w14:paraId="4941F806" w14:textId="77777777" w:rsidR="00595BE7" w:rsidRPr="00823497" w:rsidRDefault="00595BE7" w:rsidP="00407F39">
            <w:pPr>
              <w:rPr>
                <w:rFonts w:cs="Arial"/>
                <w:sz w:val="24"/>
                <w:szCs w:val="24"/>
                <w:lang w:val="en-GB"/>
              </w:rPr>
            </w:pPr>
          </w:p>
        </w:tc>
        <w:tc>
          <w:tcPr>
            <w:tcW w:w="6521" w:type="dxa"/>
          </w:tcPr>
          <w:p w14:paraId="02D4E6EF" w14:textId="33503043" w:rsidR="00595BE7" w:rsidRDefault="00595BE7" w:rsidP="00407F39">
            <w:pPr>
              <w:rPr>
                <w:rFonts w:cs="Arial"/>
                <w:lang w:val="en-GB"/>
              </w:rPr>
            </w:pPr>
            <w:r>
              <w:rPr>
                <w:rFonts w:cs="Arial"/>
                <w:lang w:val="en-GB"/>
              </w:rPr>
              <w:lastRenderedPageBreak/>
              <w:t xml:space="preserve">Jenny </w:t>
            </w:r>
            <w:r w:rsidRPr="00E153CA">
              <w:rPr>
                <w:rFonts w:cs="Arial"/>
                <w:lang w:val="en-GB"/>
              </w:rPr>
              <w:t>has been associated with Weymouth College for nearly twenty years; her area of expertise is in project funding and development.  She</w:t>
            </w:r>
            <w:r>
              <w:rPr>
                <w:rFonts w:cs="Arial"/>
                <w:lang w:val="en-GB"/>
              </w:rPr>
              <w:t xml:space="preserve"> has been a member of the College Board </w:t>
            </w:r>
            <w:r w:rsidRPr="00E153CA">
              <w:rPr>
                <w:rFonts w:cs="Arial"/>
                <w:lang w:val="en-GB"/>
              </w:rPr>
              <w:t>for</w:t>
            </w:r>
            <w:r>
              <w:rPr>
                <w:rFonts w:cs="Arial"/>
                <w:lang w:val="en-GB"/>
              </w:rPr>
              <w:t xml:space="preserve"> a number of years</w:t>
            </w:r>
            <w:r w:rsidR="00FC175F">
              <w:rPr>
                <w:rFonts w:cs="Arial"/>
                <w:lang w:val="en-GB"/>
              </w:rPr>
              <w:t xml:space="preserve"> then</w:t>
            </w:r>
            <w:r>
              <w:rPr>
                <w:rFonts w:cs="Arial"/>
                <w:lang w:val="en-GB"/>
              </w:rPr>
              <w:t>, moving to an Associate role</w:t>
            </w:r>
            <w:r w:rsidR="00FC175F">
              <w:rPr>
                <w:rFonts w:cs="Arial"/>
                <w:lang w:val="en-GB"/>
              </w:rPr>
              <w:t xml:space="preserve">. </w:t>
            </w:r>
          </w:p>
        </w:tc>
        <w:tc>
          <w:tcPr>
            <w:tcW w:w="1984" w:type="dxa"/>
          </w:tcPr>
          <w:p w14:paraId="3CAC0FC1" w14:textId="76BF6B33" w:rsidR="00595BE7" w:rsidRDefault="00595BE7" w:rsidP="00407F39">
            <w:pPr>
              <w:rPr>
                <w:rFonts w:cs="Arial"/>
                <w:lang w:val="en-GB"/>
              </w:rPr>
            </w:pPr>
            <w:r>
              <w:rPr>
                <w:rFonts w:cs="Arial"/>
                <w:lang w:val="en-GB"/>
              </w:rPr>
              <w:t>July 2023</w:t>
            </w:r>
          </w:p>
          <w:p w14:paraId="2FE52A0C" w14:textId="77777777" w:rsidR="00595BE7" w:rsidRDefault="00595BE7" w:rsidP="00407F39">
            <w:pPr>
              <w:rPr>
                <w:rFonts w:cs="Arial"/>
                <w:lang w:val="en-GB"/>
              </w:rPr>
            </w:pPr>
            <w:r>
              <w:rPr>
                <w:rFonts w:cs="Arial"/>
                <w:lang w:val="en-GB"/>
              </w:rPr>
              <w:t>(annual review)</w:t>
            </w:r>
          </w:p>
          <w:p w14:paraId="058ACB0E" w14:textId="77777777" w:rsidR="00595BE7" w:rsidRDefault="00595BE7" w:rsidP="00407F39">
            <w:pPr>
              <w:rPr>
                <w:rFonts w:cs="Arial"/>
                <w:lang w:val="en-GB"/>
              </w:rPr>
            </w:pPr>
          </w:p>
        </w:tc>
        <w:tc>
          <w:tcPr>
            <w:tcW w:w="3402" w:type="dxa"/>
          </w:tcPr>
          <w:p w14:paraId="389C9082" w14:textId="77777777" w:rsidR="00595BE7" w:rsidRDefault="00595BE7" w:rsidP="00407F39">
            <w:pPr>
              <w:rPr>
                <w:rFonts w:cs="Arial"/>
                <w:lang w:val="en-GB"/>
              </w:rPr>
            </w:pPr>
            <w:r>
              <w:rPr>
                <w:rFonts w:cs="Arial"/>
                <w:lang w:val="en-GB"/>
              </w:rPr>
              <w:t>Search and Governance Committee</w:t>
            </w:r>
          </w:p>
        </w:tc>
      </w:tr>
      <w:tr w:rsidR="00595BE7" w14:paraId="6CAB540E" w14:textId="77777777" w:rsidTr="00E5354F">
        <w:tc>
          <w:tcPr>
            <w:tcW w:w="3482" w:type="dxa"/>
            <w:gridSpan w:val="2"/>
          </w:tcPr>
          <w:p w14:paraId="010787A3" w14:textId="77777777" w:rsidR="00595BE7" w:rsidRDefault="00595BE7" w:rsidP="00407F39">
            <w:pPr>
              <w:rPr>
                <w:rFonts w:cs="Arial"/>
                <w:b/>
                <w:sz w:val="24"/>
                <w:szCs w:val="24"/>
                <w:lang w:val="en-GB"/>
              </w:rPr>
            </w:pPr>
            <w:r>
              <w:rPr>
                <w:rFonts w:cs="Arial"/>
                <w:b/>
                <w:sz w:val="24"/>
                <w:szCs w:val="24"/>
                <w:lang w:val="en-GB"/>
              </w:rPr>
              <w:t>Jason Vaughan</w:t>
            </w:r>
          </w:p>
          <w:p w14:paraId="2DE0E1B4" w14:textId="77777777" w:rsidR="00595BE7" w:rsidRDefault="00595BE7" w:rsidP="00407F39">
            <w:pPr>
              <w:rPr>
                <w:rFonts w:cs="Arial"/>
                <w:bCs/>
                <w:sz w:val="24"/>
                <w:szCs w:val="24"/>
                <w:lang w:val="en-GB"/>
              </w:rPr>
            </w:pPr>
            <w:r>
              <w:rPr>
                <w:rFonts w:cs="Arial"/>
                <w:bCs/>
                <w:sz w:val="24"/>
                <w:szCs w:val="24"/>
                <w:lang w:val="en-GB"/>
              </w:rPr>
              <w:t>Associate/Co-opted Member</w:t>
            </w:r>
          </w:p>
          <w:p w14:paraId="08415D73" w14:textId="77777777" w:rsidR="00595BE7" w:rsidRDefault="00595BE7" w:rsidP="00407F39">
            <w:pPr>
              <w:rPr>
                <w:rFonts w:cs="Arial"/>
                <w:bCs/>
                <w:sz w:val="24"/>
                <w:szCs w:val="24"/>
                <w:lang w:val="en-GB"/>
              </w:rPr>
            </w:pPr>
          </w:p>
          <w:p w14:paraId="03D64509" w14:textId="77777777" w:rsidR="00595BE7" w:rsidRDefault="00595BE7" w:rsidP="00407F39">
            <w:pPr>
              <w:rPr>
                <w:rFonts w:cs="Arial"/>
                <w:bCs/>
                <w:sz w:val="24"/>
                <w:szCs w:val="24"/>
                <w:lang w:val="en-GB"/>
              </w:rPr>
            </w:pPr>
          </w:p>
          <w:p w14:paraId="44255765" w14:textId="4EAAA705" w:rsidR="00595BE7" w:rsidRPr="00595BE7" w:rsidRDefault="00595BE7" w:rsidP="00407F39">
            <w:pPr>
              <w:rPr>
                <w:rFonts w:cs="Arial"/>
                <w:bCs/>
                <w:sz w:val="24"/>
                <w:szCs w:val="24"/>
                <w:lang w:val="en-GB"/>
              </w:rPr>
            </w:pPr>
          </w:p>
        </w:tc>
        <w:tc>
          <w:tcPr>
            <w:tcW w:w="6521" w:type="dxa"/>
          </w:tcPr>
          <w:p w14:paraId="67968CBD" w14:textId="1FAF3F93" w:rsidR="00595BE7" w:rsidRDefault="00595BE7" w:rsidP="00407F39">
            <w:pPr>
              <w:rPr>
                <w:rFonts w:cs="Arial"/>
                <w:lang w:val="en-GB"/>
              </w:rPr>
            </w:pPr>
            <w:r>
              <w:rPr>
                <w:rFonts w:cs="Arial"/>
                <w:lang w:val="en-GB"/>
              </w:rPr>
              <w:t xml:space="preserve">Jason is an experienced Financial Accountant working in a senior position for Somerset County Council,  </w:t>
            </w:r>
          </w:p>
        </w:tc>
        <w:tc>
          <w:tcPr>
            <w:tcW w:w="1984" w:type="dxa"/>
          </w:tcPr>
          <w:p w14:paraId="15A220B4" w14:textId="4FD38323" w:rsidR="00595BE7" w:rsidRDefault="00595BE7" w:rsidP="00407F39">
            <w:pPr>
              <w:rPr>
                <w:rFonts w:cs="Arial"/>
                <w:lang w:val="en-GB"/>
              </w:rPr>
            </w:pPr>
            <w:r>
              <w:rPr>
                <w:rFonts w:cs="Arial"/>
                <w:lang w:val="en-GB"/>
              </w:rPr>
              <w:t>1/06/2021 – 31/05/2025</w:t>
            </w:r>
          </w:p>
        </w:tc>
        <w:tc>
          <w:tcPr>
            <w:tcW w:w="3402" w:type="dxa"/>
          </w:tcPr>
          <w:p w14:paraId="07CD5E67" w14:textId="2028D376" w:rsidR="00595BE7" w:rsidRDefault="00595BE7" w:rsidP="00407F39">
            <w:pPr>
              <w:rPr>
                <w:rFonts w:cs="Arial"/>
                <w:lang w:val="en-GB"/>
              </w:rPr>
            </w:pPr>
            <w:proofErr w:type="spellStart"/>
            <w:r>
              <w:rPr>
                <w:rFonts w:cs="Arial"/>
                <w:lang w:val="en-GB"/>
              </w:rPr>
              <w:t>Fiance</w:t>
            </w:r>
            <w:proofErr w:type="spellEnd"/>
            <w:r>
              <w:rPr>
                <w:rFonts w:cs="Arial"/>
                <w:lang w:val="en-GB"/>
              </w:rPr>
              <w:t xml:space="preserve"> and Resources Committee</w:t>
            </w:r>
          </w:p>
        </w:tc>
      </w:tr>
      <w:tr w:rsidR="00595BE7" w14:paraId="33F7EA87" w14:textId="77777777" w:rsidTr="00CE2D5E">
        <w:trPr>
          <w:trHeight w:val="2721"/>
        </w:trPr>
        <w:tc>
          <w:tcPr>
            <w:tcW w:w="3482" w:type="dxa"/>
            <w:gridSpan w:val="2"/>
          </w:tcPr>
          <w:p w14:paraId="5FA122CB" w14:textId="77777777" w:rsidR="00595BE7" w:rsidRPr="00823497" w:rsidRDefault="00595BE7" w:rsidP="00407F39">
            <w:pPr>
              <w:rPr>
                <w:rFonts w:cs="Arial"/>
                <w:b/>
                <w:sz w:val="24"/>
                <w:szCs w:val="24"/>
                <w:lang w:val="en-GB"/>
              </w:rPr>
            </w:pPr>
            <w:r w:rsidRPr="00823497">
              <w:rPr>
                <w:rFonts w:cs="Arial"/>
                <w:b/>
                <w:sz w:val="24"/>
                <w:szCs w:val="24"/>
                <w:lang w:val="en-GB"/>
              </w:rPr>
              <w:t>Sue Ratcliffe</w:t>
            </w:r>
          </w:p>
          <w:p w14:paraId="43C0B59D" w14:textId="77777777" w:rsidR="00595BE7" w:rsidRPr="00823497" w:rsidRDefault="00595BE7" w:rsidP="00407F39">
            <w:pPr>
              <w:rPr>
                <w:rFonts w:cs="Arial"/>
                <w:b/>
                <w:lang w:val="en-GB"/>
              </w:rPr>
            </w:pPr>
            <w:r w:rsidRPr="00823497">
              <w:rPr>
                <w:rFonts w:cs="Arial"/>
                <w:b/>
                <w:lang w:val="en-GB"/>
              </w:rPr>
              <w:t>Clerk to the Corporation</w:t>
            </w:r>
          </w:p>
          <w:p w14:paraId="53042924" w14:textId="77777777" w:rsidR="00595BE7" w:rsidRPr="00823497" w:rsidRDefault="00595BE7" w:rsidP="00407F39">
            <w:pPr>
              <w:rPr>
                <w:rFonts w:cs="Arial"/>
                <w:b/>
                <w:sz w:val="24"/>
                <w:szCs w:val="24"/>
                <w:lang w:val="en-GB"/>
              </w:rPr>
            </w:pPr>
            <w:r w:rsidRPr="00823497">
              <w:rPr>
                <w:rFonts w:cs="Arial"/>
                <w:b/>
                <w:noProof/>
                <w:sz w:val="24"/>
                <w:szCs w:val="24"/>
              </w:rPr>
              <w:drawing>
                <wp:inline distT="0" distB="0" distL="0" distR="0" wp14:anchorId="6D3881BD" wp14:editId="2BD618F0">
                  <wp:extent cx="1727835" cy="172783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llegeCorp_Web-10 Su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7835" cy="1727835"/>
                          </a:xfrm>
                          <a:prstGeom prst="rect">
                            <a:avLst/>
                          </a:prstGeom>
                        </pic:spPr>
                      </pic:pic>
                    </a:graphicData>
                  </a:graphic>
                </wp:inline>
              </w:drawing>
            </w:r>
          </w:p>
          <w:p w14:paraId="61AB3380" w14:textId="77777777" w:rsidR="00595BE7" w:rsidRPr="00823497" w:rsidRDefault="00595BE7" w:rsidP="00407F39">
            <w:pPr>
              <w:rPr>
                <w:rFonts w:cs="Arial"/>
                <w:b/>
                <w:sz w:val="24"/>
                <w:szCs w:val="24"/>
                <w:lang w:val="en-GB"/>
              </w:rPr>
            </w:pPr>
          </w:p>
          <w:p w14:paraId="7FE3A524" w14:textId="77777777" w:rsidR="00595BE7" w:rsidRPr="00823497" w:rsidRDefault="00595BE7" w:rsidP="00407F39">
            <w:pPr>
              <w:rPr>
                <w:rFonts w:cs="Arial"/>
                <w:b/>
                <w:sz w:val="24"/>
                <w:szCs w:val="24"/>
                <w:lang w:val="en-GB"/>
              </w:rPr>
            </w:pPr>
          </w:p>
          <w:p w14:paraId="5B4348A4" w14:textId="77777777" w:rsidR="00595BE7" w:rsidRPr="00823497" w:rsidRDefault="00595BE7" w:rsidP="00407F39">
            <w:pPr>
              <w:rPr>
                <w:rFonts w:cs="Arial"/>
                <w:b/>
                <w:sz w:val="24"/>
                <w:szCs w:val="24"/>
                <w:lang w:val="en-GB"/>
              </w:rPr>
            </w:pPr>
          </w:p>
        </w:tc>
        <w:tc>
          <w:tcPr>
            <w:tcW w:w="6521" w:type="dxa"/>
          </w:tcPr>
          <w:p w14:paraId="3F46B171" w14:textId="2B5AEE6B" w:rsidR="00595BE7" w:rsidRDefault="00595BE7" w:rsidP="00407F39">
            <w:pPr>
              <w:rPr>
                <w:rFonts w:cs="Arial"/>
                <w:lang w:val="en-GB"/>
              </w:rPr>
            </w:pPr>
            <w:r w:rsidRPr="00FF60C5">
              <w:rPr>
                <w:rFonts w:cs="Arial"/>
                <w:lang w:val="en-GB"/>
              </w:rPr>
              <w:lastRenderedPageBreak/>
              <w:t xml:space="preserve">Sue was born and educated in Poole and has worked in education in Dorset ever since.  </w:t>
            </w:r>
            <w:r>
              <w:rPr>
                <w:rFonts w:cs="Arial"/>
                <w:lang w:val="en-GB"/>
              </w:rPr>
              <w:t xml:space="preserve">Working in </w:t>
            </w:r>
            <w:r w:rsidRPr="00FF60C5">
              <w:rPr>
                <w:rFonts w:cs="Arial"/>
                <w:lang w:val="en-GB"/>
              </w:rPr>
              <w:t>various roles for Dorset Youth Service and</w:t>
            </w:r>
            <w:r>
              <w:rPr>
                <w:rFonts w:cs="Arial"/>
                <w:lang w:val="en-GB"/>
              </w:rPr>
              <w:t xml:space="preserve"> then </w:t>
            </w:r>
            <w:r w:rsidRPr="00FF60C5">
              <w:rPr>
                <w:rFonts w:cs="Arial"/>
                <w:lang w:val="en-GB"/>
              </w:rPr>
              <w:t xml:space="preserve">Bournemouth Borough Council before </w:t>
            </w:r>
            <w:r>
              <w:rPr>
                <w:rFonts w:cs="Arial"/>
                <w:lang w:val="en-GB"/>
              </w:rPr>
              <w:t xml:space="preserve">joining Bournemouth and Poole College </w:t>
            </w:r>
            <w:r w:rsidRPr="00FF60C5">
              <w:rPr>
                <w:rFonts w:cs="Arial"/>
                <w:lang w:val="en-GB"/>
              </w:rPr>
              <w:t>as Director of College and Customer Services and Clerk to the Corporation</w:t>
            </w:r>
            <w:r>
              <w:rPr>
                <w:rFonts w:cs="Arial"/>
                <w:lang w:val="en-GB"/>
              </w:rPr>
              <w:t>.</w:t>
            </w:r>
            <w:r w:rsidRPr="00FF60C5">
              <w:rPr>
                <w:rFonts w:cs="Arial"/>
                <w:lang w:val="en-GB"/>
              </w:rPr>
              <w:t xml:space="preserve"> Sue </w:t>
            </w:r>
            <w:r>
              <w:rPr>
                <w:rFonts w:cs="Arial"/>
                <w:lang w:val="en-GB"/>
              </w:rPr>
              <w:t xml:space="preserve">has an HNC in Public Admin, a </w:t>
            </w:r>
            <w:r w:rsidRPr="00FF60C5">
              <w:rPr>
                <w:rFonts w:cs="Arial"/>
                <w:lang w:val="en-GB"/>
              </w:rPr>
              <w:t>Master’s Degree in Human Resource Management</w:t>
            </w:r>
            <w:r>
              <w:rPr>
                <w:rFonts w:cs="Arial"/>
                <w:lang w:val="en-GB"/>
              </w:rPr>
              <w:t xml:space="preserve"> and a national accreditation in governance and clerking. Now focusing on Governance, Sue was an </w:t>
            </w:r>
            <w:r w:rsidRPr="00BE10A6">
              <w:rPr>
                <w:rFonts w:cs="Arial"/>
                <w:lang w:val="en-GB"/>
              </w:rPr>
              <w:t>LSIS Asso</w:t>
            </w:r>
            <w:r>
              <w:rPr>
                <w:rFonts w:cs="Arial"/>
                <w:lang w:val="en-GB"/>
              </w:rPr>
              <w:t xml:space="preserve">ciate until its closure in 2013; she has experience as </w:t>
            </w:r>
            <w:r w:rsidRPr="00FF60C5">
              <w:rPr>
                <w:rFonts w:cs="Arial"/>
                <w:lang w:val="en-GB"/>
              </w:rPr>
              <w:t>advisor</w:t>
            </w:r>
            <w:r>
              <w:rPr>
                <w:rFonts w:cs="Arial"/>
                <w:lang w:val="en-GB"/>
              </w:rPr>
              <w:t xml:space="preserve"> for two Academy Schools and </w:t>
            </w:r>
            <w:r w:rsidRPr="00FF60C5">
              <w:rPr>
                <w:rFonts w:cs="Arial"/>
                <w:lang w:val="en-GB"/>
              </w:rPr>
              <w:t>a trainer/mentor for new clerks</w:t>
            </w:r>
            <w:r>
              <w:rPr>
                <w:rFonts w:cs="Arial"/>
                <w:lang w:val="en-GB"/>
              </w:rPr>
              <w:t>.</w:t>
            </w:r>
          </w:p>
        </w:tc>
        <w:tc>
          <w:tcPr>
            <w:tcW w:w="1984" w:type="dxa"/>
          </w:tcPr>
          <w:p w14:paraId="16120B2E" w14:textId="77777777" w:rsidR="00595BE7" w:rsidRDefault="00595BE7" w:rsidP="00407F39">
            <w:pPr>
              <w:rPr>
                <w:rFonts w:cs="Arial"/>
                <w:lang w:val="en-GB"/>
              </w:rPr>
            </w:pPr>
            <w:r>
              <w:rPr>
                <w:rFonts w:cs="Arial"/>
                <w:lang w:val="en-GB"/>
              </w:rPr>
              <w:t>From 2012</w:t>
            </w:r>
          </w:p>
        </w:tc>
        <w:tc>
          <w:tcPr>
            <w:tcW w:w="3402" w:type="dxa"/>
          </w:tcPr>
          <w:p w14:paraId="4D438FFE" w14:textId="77777777" w:rsidR="00595BE7" w:rsidRDefault="00595BE7" w:rsidP="00407F39">
            <w:pPr>
              <w:rPr>
                <w:rFonts w:cs="Arial"/>
                <w:lang w:val="en-GB"/>
              </w:rPr>
            </w:pPr>
          </w:p>
        </w:tc>
      </w:tr>
    </w:tbl>
    <w:p w14:paraId="48ECFC0F" w14:textId="77777777" w:rsidR="008315C4" w:rsidRDefault="008315C4" w:rsidP="00240254">
      <w:pPr>
        <w:rPr>
          <w:rFonts w:cs="Arial"/>
          <w:b/>
          <w:lang w:val="en-GB"/>
        </w:rPr>
      </w:pPr>
    </w:p>
    <w:sectPr w:rsidR="008315C4" w:rsidSect="00105C8C">
      <w:headerReference w:type="even" r:id="rId21"/>
      <w:headerReference w:type="default" r:id="rId22"/>
      <w:footerReference w:type="even" r:id="rId23"/>
      <w:footerReference w:type="default" r:id="rId24"/>
      <w:headerReference w:type="first" r:id="rId25"/>
      <w:footerReference w:type="first" r:id="rId26"/>
      <w:pgSz w:w="16834" w:h="11909" w:orient="landscape" w:code="9"/>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6E99" w14:textId="77777777" w:rsidR="00CB146E" w:rsidRDefault="00CB146E">
      <w:r>
        <w:separator/>
      </w:r>
    </w:p>
  </w:endnote>
  <w:endnote w:type="continuationSeparator" w:id="0">
    <w:p w14:paraId="211F5B39" w14:textId="77777777" w:rsidR="00CB146E" w:rsidRDefault="00CB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E481" w14:textId="77777777" w:rsidR="005106C2" w:rsidRDefault="00510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4A09" w14:textId="77777777" w:rsidR="00CC3B14" w:rsidRDefault="00CC3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4517" w14:textId="77777777" w:rsidR="005106C2" w:rsidRDefault="00510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6A9B" w14:textId="77777777" w:rsidR="00CB146E" w:rsidRDefault="00CB146E">
      <w:r>
        <w:separator/>
      </w:r>
    </w:p>
  </w:footnote>
  <w:footnote w:type="continuationSeparator" w:id="0">
    <w:p w14:paraId="52F65EC3" w14:textId="77777777" w:rsidR="00CB146E" w:rsidRDefault="00CB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67E9" w14:textId="77777777" w:rsidR="005106C2" w:rsidRDefault="00510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FB37" w14:textId="77777777" w:rsidR="005106C2" w:rsidRDefault="00510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637F" w14:textId="77777777" w:rsidR="005106C2" w:rsidRDefault="0051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B8C"/>
    <w:multiLevelType w:val="hybridMultilevel"/>
    <w:tmpl w:val="116CD4EA"/>
    <w:lvl w:ilvl="0" w:tplc="715AEB94">
      <w:start w:val="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37754"/>
    <w:multiLevelType w:val="hybridMultilevel"/>
    <w:tmpl w:val="966E9A9C"/>
    <w:lvl w:ilvl="0" w:tplc="BD82B148">
      <w:start w:val="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A7474"/>
    <w:multiLevelType w:val="singleLevel"/>
    <w:tmpl w:val="08090019"/>
    <w:lvl w:ilvl="0">
      <w:start w:val="5"/>
      <w:numFmt w:val="lowerLetter"/>
      <w:lvlText w:val="(%1)"/>
      <w:lvlJc w:val="left"/>
      <w:pPr>
        <w:tabs>
          <w:tab w:val="num" w:pos="360"/>
        </w:tabs>
        <w:ind w:left="360" w:hanging="360"/>
      </w:pPr>
      <w:rPr>
        <w:rFonts w:hint="default"/>
      </w:rPr>
    </w:lvl>
  </w:abstractNum>
  <w:abstractNum w:abstractNumId="3" w15:restartNumberingAfterBreak="0">
    <w:nsid w:val="50691E1A"/>
    <w:multiLevelType w:val="hybridMultilevel"/>
    <w:tmpl w:val="BCBAB476"/>
    <w:lvl w:ilvl="0" w:tplc="3424911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34C37"/>
    <w:multiLevelType w:val="singleLevel"/>
    <w:tmpl w:val="08090019"/>
    <w:lvl w:ilvl="0">
      <w:start w:val="5"/>
      <w:numFmt w:val="lowerLetter"/>
      <w:lvlText w:val="(%1)"/>
      <w:lvlJc w:val="left"/>
      <w:pPr>
        <w:tabs>
          <w:tab w:val="num" w:pos="360"/>
        </w:tabs>
        <w:ind w:left="360" w:hanging="360"/>
      </w:pPr>
      <w:rPr>
        <w:rFonts w:hint="default"/>
      </w:rPr>
    </w:lvl>
  </w:abstractNum>
  <w:abstractNum w:abstractNumId="5" w15:restartNumberingAfterBreak="0">
    <w:nsid w:val="6CA53E95"/>
    <w:multiLevelType w:val="hybridMultilevel"/>
    <w:tmpl w:val="C380A462"/>
    <w:lvl w:ilvl="0" w:tplc="DD74644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5D"/>
    <w:rsid w:val="00003889"/>
    <w:rsid w:val="00011155"/>
    <w:rsid w:val="00013728"/>
    <w:rsid w:val="0001454E"/>
    <w:rsid w:val="000173EB"/>
    <w:rsid w:val="00021F0A"/>
    <w:rsid w:val="0002717A"/>
    <w:rsid w:val="00074AD7"/>
    <w:rsid w:val="00074E06"/>
    <w:rsid w:val="00081522"/>
    <w:rsid w:val="000A3A53"/>
    <w:rsid w:val="000A761A"/>
    <w:rsid w:val="000A7CC3"/>
    <w:rsid w:val="000B4C6A"/>
    <w:rsid w:val="000C69E2"/>
    <w:rsid w:val="000D54C6"/>
    <w:rsid w:val="000E649E"/>
    <w:rsid w:val="000F6C30"/>
    <w:rsid w:val="001015FC"/>
    <w:rsid w:val="00105C8C"/>
    <w:rsid w:val="00113986"/>
    <w:rsid w:val="00122441"/>
    <w:rsid w:val="00126288"/>
    <w:rsid w:val="00132C6F"/>
    <w:rsid w:val="00140C18"/>
    <w:rsid w:val="00156415"/>
    <w:rsid w:val="00161E89"/>
    <w:rsid w:val="00192B13"/>
    <w:rsid w:val="00197B5D"/>
    <w:rsid w:val="001B4596"/>
    <w:rsid w:val="001C63DB"/>
    <w:rsid w:val="001C7352"/>
    <w:rsid w:val="001D081A"/>
    <w:rsid w:val="001D24CB"/>
    <w:rsid w:val="001D5CC6"/>
    <w:rsid w:val="00200145"/>
    <w:rsid w:val="002001D2"/>
    <w:rsid w:val="002016A4"/>
    <w:rsid w:val="00203C2C"/>
    <w:rsid w:val="00217760"/>
    <w:rsid w:val="00220A74"/>
    <w:rsid w:val="0022534D"/>
    <w:rsid w:val="00231892"/>
    <w:rsid w:val="00240254"/>
    <w:rsid w:val="0025137C"/>
    <w:rsid w:val="002513C5"/>
    <w:rsid w:val="00254A6B"/>
    <w:rsid w:val="00260D81"/>
    <w:rsid w:val="0026737F"/>
    <w:rsid w:val="002704C1"/>
    <w:rsid w:val="00284287"/>
    <w:rsid w:val="002A3C78"/>
    <w:rsid w:val="002B0849"/>
    <w:rsid w:val="002B3CD5"/>
    <w:rsid w:val="002B3F43"/>
    <w:rsid w:val="002E68EA"/>
    <w:rsid w:val="002F5325"/>
    <w:rsid w:val="00311656"/>
    <w:rsid w:val="003119D7"/>
    <w:rsid w:val="0031457A"/>
    <w:rsid w:val="0031491C"/>
    <w:rsid w:val="00323ECB"/>
    <w:rsid w:val="00324A96"/>
    <w:rsid w:val="0033596F"/>
    <w:rsid w:val="00335C83"/>
    <w:rsid w:val="00337846"/>
    <w:rsid w:val="00342BFF"/>
    <w:rsid w:val="00346E54"/>
    <w:rsid w:val="0035778C"/>
    <w:rsid w:val="00372893"/>
    <w:rsid w:val="0037655F"/>
    <w:rsid w:val="003A127F"/>
    <w:rsid w:val="003B0F09"/>
    <w:rsid w:val="003B7D5D"/>
    <w:rsid w:val="003C0C99"/>
    <w:rsid w:val="003D189A"/>
    <w:rsid w:val="003E3FCB"/>
    <w:rsid w:val="003E4A17"/>
    <w:rsid w:val="003E7099"/>
    <w:rsid w:val="003E7D59"/>
    <w:rsid w:val="003F2DB1"/>
    <w:rsid w:val="00401F72"/>
    <w:rsid w:val="00407F39"/>
    <w:rsid w:val="00416B8B"/>
    <w:rsid w:val="00422ADF"/>
    <w:rsid w:val="00427B74"/>
    <w:rsid w:val="004358A5"/>
    <w:rsid w:val="004443E1"/>
    <w:rsid w:val="00450DC9"/>
    <w:rsid w:val="004625B9"/>
    <w:rsid w:val="00465BF8"/>
    <w:rsid w:val="00470046"/>
    <w:rsid w:val="00475F17"/>
    <w:rsid w:val="00483B84"/>
    <w:rsid w:val="00484443"/>
    <w:rsid w:val="00490D1F"/>
    <w:rsid w:val="004A651E"/>
    <w:rsid w:val="004A6756"/>
    <w:rsid w:val="004A75A5"/>
    <w:rsid w:val="004C08B1"/>
    <w:rsid w:val="004C5F04"/>
    <w:rsid w:val="004F4982"/>
    <w:rsid w:val="004F6743"/>
    <w:rsid w:val="00500A70"/>
    <w:rsid w:val="00504EDF"/>
    <w:rsid w:val="0050526D"/>
    <w:rsid w:val="00507B75"/>
    <w:rsid w:val="005106C2"/>
    <w:rsid w:val="00516440"/>
    <w:rsid w:val="0052651A"/>
    <w:rsid w:val="00526E67"/>
    <w:rsid w:val="00540775"/>
    <w:rsid w:val="00560D5A"/>
    <w:rsid w:val="00560FAD"/>
    <w:rsid w:val="00566736"/>
    <w:rsid w:val="00567251"/>
    <w:rsid w:val="005776A2"/>
    <w:rsid w:val="00580458"/>
    <w:rsid w:val="0059416C"/>
    <w:rsid w:val="00595509"/>
    <w:rsid w:val="00595BE7"/>
    <w:rsid w:val="005A4A73"/>
    <w:rsid w:val="005A5B27"/>
    <w:rsid w:val="005B224F"/>
    <w:rsid w:val="005D172B"/>
    <w:rsid w:val="005D33B3"/>
    <w:rsid w:val="005D3695"/>
    <w:rsid w:val="005E40A6"/>
    <w:rsid w:val="005F2D19"/>
    <w:rsid w:val="005F5F70"/>
    <w:rsid w:val="0060399F"/>
    <w:rsid w:val="00607404"/>
    <w:rsid w:val="0060751D"/>
    <w:rsid w:val="00614979"/>
    <w:rsid w:val="00622109"/>
    <w:rsid w:val="006234CB"/>
    <w:rsid w:val="00626316"/>
    <w:rsid w:val="00631ED7"/>
    <w:rsid w:val="006359F2"/>
    <w:rsid w:val="006541AB"/>
    <w:rsid w:val="00662263"/>
    <w:rsid w:val="00662C18"/>
    <w:rsid w:val="00666354"/>
    <w:rsid w:val="00666BA4"/>
    <w:rsid w:val="006721A2"/>
    <w:rsid w:val="00685B79"/>
    <w:rsid w:val="0068624E"/>
    <w:rsid w:val="006907E4"/>
    <w:rsid w:val="00696689"/>
    <w:rsid w:val="00696837"/>
    <w:rsid w:val="006B460D"/>
    <w:rsid w:val="006B51FA"/>
    <w:rsid w:val="006B77A4"/>
    <w:rsid w:val="006C5AFF"/>
    <w:rsid w:val="006D32D3"/>
    <w:rsid w:val="006E5248"/>
    <w:rsid w:val="006F290C"/>
    <w:rsid w:val="00711C8C"/>
    <w:rsid w:val="0071347F"/>
    <w:rsid w:val="00722AE9"/>
    <w:rsid w:val="00727684"/>
    <w:rsid w:val="00727BFC"/>
    <w:rsid w:val="00736C8A"/>
    <w:rsid w:val="00743C6C"/>
    <w:rsid w:val="00743ED2"/>
    <w:rsid w:val="00750A79"/>
    <w:rsid w:val="00765F02"/>
    <w:rsid w:val="007B5519"/>
    <w:rsid w:val="007C180A"/>
    <w:rsid w:val="007D03E6"/>
    <w:rsid w:val="007D30E5"/>
    <w:rsid w:val="007F2A3B"/>
    <w:rsid w:val="0080576A"/>
    <w:rsid w:val="00813B3A"/>
    <w:rsid w:val="00817C39"/>
    <w:rsid w:val="00822355"/>
    <w:rsid w:val="00823497"/>
    <w:rsid w:val="0083135D"/>
    <w:rsid w:val="008315C4"/>
    <w:rsid w:val="00835573"/>
    <w:rsid w:val="00837330"/>
    <w:rsid w:val="008470DF"/>
    <w:rsid w:val="008470E7"/>
    <w:rsid w:val="00851694"/>
    <w:rsid w:val="00856DF3"/>
    <w:rsid w:val="008720DD"/>
    <w:rsid w:val="00874F83"/>
    <w:rsid w:val="008771EB"/>
    <w:rsid w:val="0088196D"/>
    <w:rsid w:val="008876D2"/>
    <w:rsid w:val="0089771C"/>
    <w:rsid w:val="008A215E"/>
    <w:rsid w:val="008B1EF7"/>
    <w:rsid w:val="008B2542"/>
    <w:rsid w:val="008B78E4"/>
    <w:rsid w:val="008C7F32"/>
    <w:rsid w:val="008E0C00"/>
    <w:rsid w:val="008F2F80"/>
    <w:rsid w:val="009015A5"/>
    <w:rsid w:val="0090166D"/>
    <w:rsid w:val="00902785"/>
    <w:rsid w:val="009038C6"/>
    <w:rsid w:val="00903A78"/>
    <w:rsid w:val="00904115"/>
    <w:rsid w:val="00905534"/>
    <w:rsid w:val="00914F03"/>
    <w:rsid w:val="00916518"/>
    <w:rsid w:val="009233D4"/>
    <w:rsid w:val="00923E32"/>
    <w:rsid w:val="00925937"/>
    <w:rsid w:val="00927955"/>
    <w:rsid w:val="00952A06"/>
    <w:rsid w:val="009615EF"/>
    <w:rsid w:val="00972868"/>
    <w:rsid w:val="009730C3"/>
    <w:rsid w:val="00990685"/>
    <w:rsid w:val="009969E0"/>
    <w:rsid w:val="009A7E30"/>
    <w:rsid w:val="009B40C6"/>
    <w:rsid w:val="009B65B2"/>
    <w:rsid w:val="009C4D44"/>
    <w:rsid w:val="009E79E8"/>
    <w:rsid w:val="009F03F5"/>
    <w:rsid w:val="009F3EB5"/>
    <w:rsid w:val="009F5369"/>
    <w:rsid w:val="00A020D0"/>
    <w:rsid w:val="00A14DAD"/>
    <w:rsid w:val="00A24CF6"/>
    <w:rsid w:val="00A30AEC"/>
    <w:rsid w:val="00A31DD7"/>
    <w:rsid w:val="00A50599"/>
    <w:rsid w:val="00A553C6"/>
    <w:rsid w:val="00A73AD6"/>
    <w:rsid w:val="00A815AD"/>
    <w:rsid w:val="00A906AB"/>
    <w:rsid w:val="00AB511A"/>
    <w:rsid w:val="00AC22A7"/>
    <w:rsid w:val="00AC4363"/>
    <w:rsid w:val="00AD2316"/>
    <w:rsid w:val="00AD2873"/>
    <w:rsid w:val="00AE4E59"/>
    <w:rsid w:val="00AE5AA9"/>
    <w:rsid w:val="00AE7EA9"/>
    <w:rsid w:val="00AF0556"/>
    <w:rsid w:val="00AF3104"/>
    <w:rsid w:val="00AF6B0C"/>
    <w:rsid w:val="00B21A73"/>
    <w:rsid w:val="00B22B8D"/>
    <w:rsid w:val="00B25748"/>
    <w:rsid w:val="00B26977"/>
    <w:rsid w:val="00B30399"/>
    <w:rsid w:val="00B3352C"/>
    <w:rsid w:val="00B3741D"/>
    <w:rsid w:val="00B41E1B"/>
    <w:rsid w:val="00B435B3"/>
    <w:rsid w:val="00B549D9"/>
    <w:rsid w:val="00B57BA8"/>
    <w:rsid w:val="00B62F4E"/>
    <w:rsid w:val="00B65FB2"/>
    <w:rsid w:val="00B7496C"/>
    <w:rsid w:val="00B77540"/>
    <w:rsid w:val="00B834D6"/>
    <w:rsid w:val="00BB1170"/>
    <w:rsid w:val="00BB2F7F"/>
    <w:rsid w:val="00BB3071"/>
    <w:rsid w:val="00BB7305"/>
    <w:rsid w:val="00BC0519"/>
    <w:rsid w:val="00BC57A9"/>
    <w:rsid w:val="00BC76F6"/>
    <w:rsid w:val="00BD7FAA"/>
    <w:rsid w:val="00BE0C68"/>
    <w:rsid w:val="00BE10A6"/>
    <w:rsid w:val="00BF7D63"/>
    <w:rsid w:val="00C01AB6"/>
    <w:rsid w:val="00C16628"/>
    <w:rsid w:val="00C328A1"/>
    <w:rsid w:val="00C43A18"/>
    <w:rsid w:val="00C46939"/>
    <w:rsid w:val="00C542CE"/>
    <w:rsid w:val="00C55B5A"/>
    <w:rsid w:val="00C7611E"/>
    <w:rsid w:val="00C823FE"/>
    <w:rsid w:val="00C9229F"/>
    <w:rsid w:val="00C94ED8"/>
    <w:rsid w:val="00C96AAD"/>
    <w:rsid w:val="00CA6B97"/>
    <w:rsid w:val="00CB146E"/>
    <w:rsid w:val="00CB5061"/>
    <w:rsid w:val="00CB5974"/>
    <w:rsid w:val="00CB7BB1"/>
    <w:rsid w:val="00CC3B14"/>
    <w:rsid w:val="00CF3713"/>
    <w:rsid w:val="00D247D7"/>
    <w:rsid w:val="00D42F56"/>
    <w:rsid w:val="00D43948"/>
    <w:rsid w:val="00D44F92"/>
    <w:rsid w:val="00D462F0"/>
    <w:rsid w:val="00D46CEA"/>
    <w:rsid w:val="00D61155"/>
    <w:rsid w:val="00D6270C"/>
    <w:rsid w:val="00D82F51"/>
    <w:rsid w:val="00D91011"/>
    <w:rsid w:val="00D9766D"/>
    <w:rsid w:val="00DA1173"/>
    <w:rsid w:val="00DB035B"/>
    <w:rsid w:val="00DB2579"/>
    <w:rsid w:val="00DB2C61"/>
    <w:rsid w:val="00DC6753"/>
    <w:rsid w:val="00E118CB"/>
    <w:rsid w:val="00E153CA"/>
    <w:rsid w:val="00E23A98"/>
    <w:rsid w:val="00E333F6"/>
    <w:rsid w:val="00E41466"/>
    <w:rsid w:val="00E45EB8"/>
    <w:rsid w:val="00E524BD"/>
    <w:rsid w:val="00E602E0"/>
    <w:rsid w:val="00E664BB"/>
    <w:rsid w:val="00E83925"/>
    <w:rsid w:val="00E90206"/>
    <w:rsid w:val="00E91BFC"/>
    <w:rsid w:val="00EB4BD3"/>
    <w:rsid w:val="00EC731F"/>
    <w:rsid w:val="00ED2B4E"/>
    <w:rsid w:val="00EE2507"/>
    <w:rsid w:val="00EE30B3"/>
    <w:rsid w:val="00EE37A5"/>
    <w:rsid w:val="00EF006F"/>
    <w:rsid w:val="00F00F2C"/>
    <w:rsid w:val="00F106E3"/>
    <w:rsid w:val="00F115C2"/>
    <w:rsid w:val="00F32F6E"/>
    <w:rsid w:val="00F36A9F"/>
    <w:rsid w:val="00F6087B"/>
    <w:rsid w:val="00F61E82"/>
    <w:rsid w:val="00F6240A"/>
    <w:rsid w:val="00F7281F"/>
    <w:rsid w:val="00FA03AE"/>
    <w:rsid w:val="00FA1C75"/>
    <w:rsid w:val="00FA4CA2"/>
    <w:rsid w:val="00FB0B46"/>
    <w:rsid w:val="00FC0FC0"/>
    <w:rsid w:val="00FC175F"/>
    <w:rsid w:val="00FC3EF7"/>
    <w:rsid w:val="00FD7AA3"/>
    <w:rsid w:val="00FE4AA8"/>
    <w:rsid w:val="00FE6D46"/>
    <w:rsid w:val="00FE714C"/>
    <w:rsid w:val="00FF562C"/>
    <w:rsid w:val="00FF60C5"/>
    <w:rsid w:val="00FF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97A3005"/>
  <w15:chartTrackingRefBased/>
  <w15:docId w15:val="{F45B6A34-DE5E-4203-BBCA-C09BDD7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1843"/>
      </w:tabs>
      <w:ind w:left="142" w:hanging="142"/>
      <w:outlineLvl w:val="4"/>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widowControl w:val="0"/>
      <w:jc w:val="center"/>
    </w:pPr>
    <w:rPr>
      <w:b/>
      <w:snapToGrid w:val="0"/>
      <w:sz w:val="32"/>
      <w:lang w:val="en-GB"/>
    </w:rPr>
  </w:style>
  <w:style w:type="character" w:styleId="PageNumber">
    <w:name w:val="page number"/>
    <w:basedOn w:val="DefaultParagraphFont"/>
  </w:style>
  <w:style w:type="paragraph" w:styleId="BalloonText">
    <w:name w:val="Balloon Text"/>
    <w:basedOn w:val="Normal"/>
    <w:link w:val="BalloonTextChar"/>
    <w:rsid w:val="00E602E0"/>
    <w:rPr>
      <w:rFonts w:ascii="Tahoma" w:hAnsi="Tahoma"/>
      <w:sz w:val="16"/>
      <w:szCs w:val="16"/>
    </w:rPr>
  </w:style>
  <w:style w:type="character" w:customStyle="1" w:styleId="BalloonTextChar">
    <w:name w:val="Balloon Text Char"/>
    <w:link w:val="BalloonText"/>
    <w:rsid w:val="00E602E0"/>
    <w:rPr>
      <w:rFonts w:ascii="Tahoma" w:hAnsi="Tahoma" w:cs="Tahoma"/>
      <w:sz w:val="16"/>
      <w:szCs w:val="16"/>
      <w:lang w:val="en-US" w:eastAsia="en-US"/>
    </w:rPr>
  </w:style>
  <w:style w:type="paragraph" w:styleId="ListParagraph">
    <w:name w:val="List Paragraph"/>
    <w:basedOn w:val="Normal"/>
    <w:uiPriority w:val="34"/>
    <w:qFormat/>
    <w:rsid w:val="00CA6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EAA3-DC00-4E24-A63F-BE3FAC14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866</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BASILDON COLLEGE CORPORATION</vt:lpstr>
    </vt:vector>
  </TitlesOfParts>
  <Company>Weymouth College</Company>
  <LinksUpToDate>false</LinksUpToDate>
  <CharactersWithSpaces>5754</CharactersWithSpaces>
  <SharedDoc>false</SharedDoc>
  <HLinks>
    <vt:vector size="84" baseType="variant">
      <vt:variant>
        <vt:i4>65608</vt:i4>
      </vt:variant>
      <vt:variant>
        <vt:i4>39</vt:i4>
      </vt:variant>
      <vt:variant>
        <vt:i4>0</vt:i4>
      </vt:variant>
      <vt:variant>
        <vt:i4>5</vt:i4>
      </vt:variant>
      <vt:variant>
        <vt:lpwstr>mailto:Peter_vowles@weymouth.ac.uk</vt:lpwstr>
      </vt:variant>
      <vt:variant>
        <vt:lpwstr/>
      </vt:variant>
      <vt:variant>
        <vt:i4>6094875</vt:i4>
      </vt:variant>
      <vt:variant>
        <vt:i4>36</vt:i4>
      </vt:variant>
      <vt:variant>
        <vt:i4>0</vt:i4>
      </vt:variant>
      <vt:variant>
        <vt:i4>5</vt:i4>
      </vt:variant>
      <vt:variant>
        <vt:lpwstr>mailto:nigel_evans@weymouth.ac.uk</vt:lpwstr>
      </vt:variant>
      <vt:variant>
        <vt:lpwstr/>
      </vt:variant>
      <vt:variant>
        <vt:i4>1703983</vt:i4>
      </vt:variant>
      <vt:variant>
        <vt:i4>33</vt:i4>
      </vt:variant>
      <vt:variant>
        <vt:i4>0</vt:i4>
      </vt:variant>
      <vt:variant>
        <vt:i4>5</vt:i4>
      </vt:variant>
      <vt:variant>
        <vt:lpwstr>mailto:r.darkin@darkinmiller.co.uk</vt:lpwstr>
      </vt:variant>
      <vt:variant>
        <vt:lpwstr/>
      </vt:variant>
      <vt:variant>
        <vt:i4>5832820</vt:i4>
      </vt:variant>
      <vt:variant>
        <vt:i4>30</vt:i4>
      </vt:variant>
      <vt:variant>
        <vt:i4>0</vt:i4>
      </vt:variant>
      <vt:variant>
        <vt:i4>5</vt:i4>
      </vt:variant>
      <vt:variant>
        <vt:lpwstr>mailto:mpbyatt@googlemail.com</vt:lpwstr>
      </vt:variant>
      <vt:variant>
        <vt:lpwstr/>
      </vt:variant>
      <vt:variant>
        <vt:i4>7667782</vt:i4>
      </vt:variant>
      <vt:variant>
        <vt:i4>27</vt:i4>
      </vt:variant>
      <vt:variant>
        <vt:i4>0</vt:i4>
      </vt:variant>
      <vt:variant>
        <vt:i4>5</vt:i4>
      </vt:variant>
      <vt:variant>
        <vt:lpwstr>mailto:andy_c_matthews@slingers.freeserve.co.uk</vt:lpwstr>
      </vt:variant>
      <vt:variant>
        <vt:lpwstr/>
      </vt:variant>
      <vt:variant>
        <vt:i4>327798</vt:i4>
      </vt:variant>
      <vt:variant>
        <vt:i4>24</vt:i4>
      </vt:variant>
      <vt:variant>
        <vt:i4>0</vt:i4>
      </vt:variant>
      <vt:variant>
        <vt:i4>5</vt:i4>
      </vt:variant>
      <vt:variant>
        <vt:lpwstr>mailto:michaela.seimen@me.com</vt:lpwstr>
      </vt:variant>
      <vt:variant>
        <vt:lpwstr/>
      </vt:variant>
      <vt:variant>
        <vt:i4>7077953</vt:i4>
      </vt:variant>
      <vt:variant>
        <vt:i4>21</vt:i4>
      </vt:variant>
      <vt:variant>
        <vt:i4>0</vt:i4>
      </vt:variant>
      <vt:variant>
        <vt:i4>5</vt:i4>
      </vt:variant>
      <vt:variant>
        <vt:lpwstr>mailto:richard14noah@btinternet.com</vt:lpwstr>
      </vt:variant>
      <vt:variant>
        <vt:lpwstr/>
      </vt:variant>
      <vt:variant>
        <vt:i4>4325500</vt:i4>
      </vt:variant>
      <vt:variant>
        <vt:i4>18</vt:i4>
      </vt:variant>
      <vt:variant>
        <vt:i4>0</vt:i4>
      </vt:variant>
      <vt:variant>
        <vt:i4>5</vt:i4>
      </vt:variant>
      <vt:variant>
        <vt:lpwstr>mailto:jennystiling@btinternet.com</vt:lpwstr>
      </vt:variant>
      <vt:variant>
        <vt:lpwstr/>
      </vt:variant>
      <vt:variant>
        <vt:i4>8060993</vt:i4>
      </vt:variant>
      <vt:variant>
        <vt:i4>15</vt:i4>
      </vt:variant>
      <vt:variant>
        <vt:i4>0</vt:i4>
      </vt:variant>
      <vt:variant>
        <vt:i4>5</vt:i4>
      </vt:variant>
      <vt:variant>
        <vt:lpwstr>mailto:ianhollows@hotmail.com</vt:lpwstr>
      </vt:variant>
      <vt:variant>
        <vt:lpwstr/>
      </vt:variant>
      <vt:variant>
        <vt:i4>7077964</vt:i4>
      </vt:variant>
      <vt:variant>
        <vt:i4>12</vt:i4>
      </vt:variant>
      <vt:variant>
        <vt:i4>0</vt:i4>
      </vt:variant>
      <vt:variant>
        <vt:i4>5</vt:i4>
      </vt:variant>
      <vt:variant>
        <vt:lpwstr>mailto:richarddimbleby@msn.com</vt:lpwstr>
      </vt:variant>
      <vt:variant>
        <vt:lpwstr/>
      </vt:variant>
      <vt:variant>
        <vt:i4>4915303</vt:i4>
      </vt:variant>
      <vt:variant>
        <vt:i4>9</vt:i4>
      </vt:variant>
      <vt:variant>
        <vt:i4>0</vt:i4>
      </vt:variant>
      <vt:variant>
        <vt:i4>5</vt:i4>
      </vt:variant>
      <vt:variant>
        <vt:lpwstr>mailto:sprewett@btinternet.com</vt:lpwstr>
      </vt:variant>
      <vt:variant>
        <vt:lpwstr/>
      </vt:variant>
      <vt:variant>
        <vt:i4>6946898</vt:i4>
      </vt:variant>
      <vt:variant>
        <vt:i4>6</vt:i4>
      </vt:variant>
      <vt:variant>
        <vt:i4>0</vt:i4>
      </vt:variant>
      <vt:variant>
        <vt:i4>5</vt:i4>
      </vt:variant>
      <vt:variant>
        <vt:lpwstr>mailto:jnicklen@ymail.com</vt:lpwstr>
      </vt:variant>
      <vt:variant>
        <vt:lpwstr/>
      </vt:variant>
      <vt:variant>
        <vt:i4>5832808</vt:i4>
      </vt:variant>
      <vt:variant>
        <vt:i4>3</vt:i4>
      </vt:variant>
      <vt:variant>
        <vt:i4>0</vt:i4>
      </vt:variant>
      <vt:variant>
        <vt:i4>5</vt:i4>
      </vt:variant>
      <vt:variant>
        <vt:lpwstr>mailto:swebb@gsig.com</vt:lpwstr>
      </vt:variant>
      <vt:variant>
        <vt:lpwstr/>
      </vt:variant>
      <vt:variant>
        <vt:i4>3538971</vt:i4>
      </vt:variant>
      <vt:variant>
        <vt:i4>0</vt:i4>
      </vt:variant>
      <vt:variant>
        <vt:i4>0</vt:i4>
      </vt:variant>
      <vt:variant>
        <vt:i4>5</vt:i4>
      </vt:variant>
      <vt:variant>
        <vt:lpwstr>mailto:dfdfallows@googlemail.com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BASILDON COLLEGE CORPORATION</dc:title>
  <dc:subject/>
  <dc:creator>Elonex Installed</dc:creator>
  <cp:keywords/>
  <cp:lastModifiedBy>Sue Ratcliffe</cp:lastModifiedBy>
  <cp:revision>6</cp:revision>
  <cp:lastPrinted>2018-02-06T13:34:00Z</cp:lastPrinted>
  <dcterms:created xsi:type="dcterms:W3CDTF">2023-01-03T09:45:00Z</dcterms:created>
  <dcterms:modified xsi:type="dcterms:W3CDTF">2023-01-03T12:26:00Z</dcterms:modified>
</cp:coreProperties>
</file>